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6" w:rsidRDefault="00C15786" w:rsidP="00F27106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C15786" w:rsidRPr="00C15786" w:rsidRDefault="00C15786" w:rsidP="00C15786">
      <w:pPr>
        <w:pStyle w:val="2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  <w:lang w:val="ru-RU"/>
        </w:rPr>
      </w:pPr>
      <w:r w:rsidRPr="00C15786">
        <w:rPr>
          <w:b w:val="0"/>
          <w:sz w:val="24"/>
          <w:szCs w:val="24"/>
          <w:lang w:val="ru-RU"/>
        </w:rPr>
        <w:t>Проект</w:t>
      </w:r>
    </w:p>
    <w:p w:rsidR="00C15786" w:rsidRPr="00C15786" w:rsidRDefault="00C15786" w:rsidP="00C15786">
      <w:pPr>
        <w:pStyle w:val="2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  <w:lang w:val="ru-RU"/>
        </w:rPr>
      </w:pPr>
    </w:p>
    <w:p w:rsidR="00C15786" w:rsidRPr="00C15786" w:rsidRDefault="00C15786" w:rsidP="00C15786">
      <w:pPr>
        <w:pStyle w:val="2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  <w:lang w:val="ru-RU"/>
        </w:rPr>
      </w:pPr>
      <w:r w:rsidRPr="00C15786">
        <w:rPr>
          <w:b w:val="0"/>
          <w:sz w:val="24"/>
          <w:szCs w:val="24"/>
          <w:lang w:val="ru-RU"/>
        </w:rPr>
        <w:t>Утвержден Решением Совета Ассоциации</w:t>
      </w:r>
    </w:p>
    <w:p w:rsidR="00C15786" w:rsidRPr="00C15786" w:rsidRDefault="00C15786" w:rsidP="00C15786">
      <w:pPr>
        <w:pStyle w:val="2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  <w:lang w:val="ru-RU"/>
        </w:rPr>
      </w:pPr>
    </w:p>
    <w:p w:rsidR="00C15786" w:rsidRDefault="00C15786" w:rsidP="00C15786">
      <w:pPr>
        <w:pStyle w:val="2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  <w:lang w:val="ru-RU"/>
        </w:rPr>
      </w:pPr>
      <w:r w:rsidRPr="00C15786">
        <w:rPr>
          <w:b w:val="0"/>
          <w:sz w:val="24"/>
          <w:szCs w:val="24"/>
          <w:lang w:val="ru-RU"/>
        </w:rPr>
        <w:t xml:space="preserve">(Протокол № </w:t>
      </w:r>
      <w:r>
        <w:rPr>
          <w:b w:val="0"/>
          <w:sz w:val="24"/>
          <w:szCs w:val="24"/>
          <w:lang w:val="ru-RU"/>
        </w:rPr>
        <w:t>______</w:t>
      </w:r>
      <w:r w:rsidRPr="00C15786">
        <w:rPr>
          <w:b w:val="0"/>
          <w:sz w:val="24"/>
          <w:szCs w:val="24"/>
          <w:lang w:val="ru-RU"/>
        </w:rPr>
        <w:t xml:space="preserve"> </w:t>
      </w:r>
    </w:p>
    <w:p w:rsidR="00C15786" w:rsidRPr="004F48CC" w:rsidRDefault="00C15786" w:rsidP="00C15786">
      <w:pPr>
        <w:pStyle w:val="2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  <w:lang w:val="ru-RU"/>
        </w:rPr>
      </w:pPr>
    </w:p>
    <w:p w:rsidR="00C15786" w:rsidRPr="00C15786" w:rsidRDefault="00C15786" w:rsidP="00C15786">
      <w:pPr>
        <w:pStyle w:val="20"/>
        <w:shd w:val="clear" w:color="auto" w:fill="auto"/>
        <w:spacing w:line="240" w:lineRule="auto"/>
        <w:ind w:left="2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</w:t>
      </w:r>
      <w:r w:rsidRPr="00C15786">
        <w:rPr>
          <w:b w:val="0"/>
          <w:sz w:val="24"/>
          <w:szCs w:val="24"/>
          <w:lang w:val="ru-RU"/>
        </w:rPr>
        <w:t>т «____</w:t>
      </w:r>
      <w:proofErr w:type="gramStart"/>
      <w:r w:rsidRPr="00C15786">
        <w:rPr>
          <w:b w:val="0"/>
          <w:sz w:val="24"/>
          <w:szCs w:val="24"/>
          <w:lang w:val="ru-RU"/>
        </w:rPr>
        <w:t>_»_</w:t>
      </w:r>
      <w:proofErr w:type="gramEnd"/>
      <w:r w:rsidRPr="00C15786">
        <w:rPr>
          <w:b w:val="0"/>
          <w:sz w:val="24"/>
          <w:szCs w:val="24"/>
          <w:lang w:val="ru-RU"/>
        </w:rPr>
        <w:t>________________2019 года</w:t>
      </w:r>
    </w:p>
    <w:p w:rsidR="00C15786" w:rsidRPr="00C15786" w:rsidRDefault="00C15786" w:rsidP="00F27106">
      <w:pPr>
        <w:pStyle w:val="20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</w:p>
    <w:p w:rsidR="00C15786" w:rsidRDefault="00C15786" w:rsidP="00F27106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C15786" w:rsidRDefault="00C15786" w:rsidP="00F27106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C15786" w:rsidRDefault="00C15786" w:rsidP="00F27106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780B27" w:rsidRPr="00ED6876" w:rsidRDefault="00A2479B" w:rsidP="00F27106">
      <w:pPr>
        <w:pStyle w:val="20"/>
        <w:shd w:val="clear" w:color="auto" w:fill="auto"/>
        <w:spacing w:line="240" w:lineRule="auto"/>
        <w:ind w:left="20"/>
        <w:rPr>
          <w:sz w:val="24"/>
          <w:szCs w:val="24"/>
          <w:lang w:val="ru-RU"/>
        </w:rPr>
      </w:pPr>
      <w:r w:rsidRPr="00ED6876">
        <w:rPr>
          <w:sz w:val="24"/>
          <w:szCs w:val="24"/>
        </w:rPr>
        <w:t>СОГЛАШЕНИЕ</w:t>
      </w:r>
      <w:r w:rsidR="00852686" w:rsidRPr="00ED6876">
        <w:rPr>
          <w:sz w:val="24"/>
          <w:szCs w:val="24"/>
          <w:lang w:val="ru-RU"/>
        </w:rPr>
        <w:t xml:space="preserve"> </w:t>
      </w:r>
      <w:r w:rsidR="00E767E0" w:rsidRPr="00ED6876">
        <w:rPr>
          <w:sz w:val="24"/>
          <w:szCs w:val="24"/>
          <w:lang w:val="ru-RU"/>
        </w:rPr>
        <w:t>№</w:t>
      </w:r>
    </w:p>
    <w:p w:rsidR="00780B27" w:rsidRPr="00ED6876" w:rsidRDefault="00F27106" w:rsidP="00D71E6E">
      <w:pPr>
        <w:pStyle w:val="20"/>
        <w:shd w:val="clear" w:color="auto" w:fill="auto"/>
        <w:spacing w:after="641" w:line="240" w:lineRule="auto"/>
        <w:ind w:left="20"/>
        <w:rPr>
          <w:sz w:val="24"/>
          <w:szCs w:val="24"/>
          <w:lang w:val="ru-RU"/>
        </w:rPr>
      </w:pPr>
      <w:r w:rsidRPr="00ED6876">
        <w:rPr>
          <w:sz w:val="24"/>
          <w:szCs w:val="24"/>
          <w:lang w:val="ru-RU"/>
        </w:rPr>
        <w:t>С ВОЛОНТЕРСКИМ ЦЕНТРОМ</w:t>
      </w:r>
    </w:p>
    <w:p w:rsidR="00780B27" w:rsidRPr="00ED6876" w:rsidRDefault="00A2479B" w:rsidP="00D71E6E">
      <w:pPr>
        <w:pStyle w:val="21"/>
        <w:shd w:val="clear" w:color="auto" w:fill="auto"/>
        <w:tabs>
          <w:tab w:val="left" w:pos="7158"/>
          <w:tab w:val="left" w:pos="8977"/>
        </w:tabs>
        <w:spacing w:before="0" w:after="721" w:line="240" w:lineRule="auto"/>
        <w:ind w:left="20"/>
        <w:rPr>
          <w:sz w:val="24"/>
          <w:szCs w:val="24"/>
        </w:rPr>
      </w:pPr>
      <w:r w:rsidRPr="00ED6876">
        <w:rPr>
          <w:sz w:val="24"/>
          <w:szCs w:val="24"/>
        </w:rPr>
        <w:t>г. Москва</w:t>
      </w:r>
      <w:proofErr w:type="gramStart"/>
      <w:r w:rsidRPr="00ED6876">
        <w:rPr>
          <w:sz w:val="24"/>
          <w:szCs w:val="24"/>
        </w:rPr>
        <w:tab/>
      </w:r>
      <w:r w:rsidR="00152B78" w:rsidRPr="00ED6876">
        <w:rPr>
          <w:sz w:val="24"/>
          <w:szCs w:val="24"/>
        </w:rPr>
        <w:t>« »</w:t>
      </w:r>
      <w:proofErr w:type="gramEnd"/>
      <w:r w:rsidR="00152B78" w:rsidRPr="00ED6876">
        <w:rPr>
          <w:sz w:val="24"/>
          <w:szCs w:val="24"/>
        </w:rPr>
        <w:tab/>
        <w:t>2019</w:t>
      </w:r>
      <w:r w:rsidRPr="00ED6876">
        <w:rPr>
          <w:sz w:val="24"/>
          <w:szCs w:val="24"/>
        </w:rPr>
        <w:t xml:space="preserve"> г.</w:t>
      </w:r>
    </w:p>
    <w:p w:rsidR="00780B27" w:rsidRPr="00ED6876" w:rsidRDefault="00E767E0" w:rsidP="00D71E6E">
      <w:pPr>
        <w:pStyle w:val="21"/>
        <w:shd w:val="clear" w:color="auto" w:fill="auto"/>
        <w:spacing w:before="0" w:after="64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rStyle w:val="a5"/>
          <w:sz w:val="24"/>
          <w:szCs w:val="24"/>
          <w:lang w:val="ru-RU"/>
        </w:rPr>
        <w:t>Ассоциация волонтерских центров</w:t>
      </w:r>
      <w:r w:rsidR="00A2479B" w:rsidRPr="00ED6876">
        <w:rPr>
          <w:rStyle w:val="a5"/>
          <w:sz w:val="24"/>
          <w:szCs w:val="24"/>
        </w:rPr>
        <w:t>,</w:t>
      </w:r>
      <w:r w:rsidR="00A2479B" w:rsidRPr="00ED6876">
        <w:rPr>
          <w:sz w:val="24"/>
          <w:szCs w:val="24"/>
        </w:rPr>
        <w:t xml:space="preserve"> и</w:t>
      </w:r>
      <w:r w:rsidRPr="00ED6876">
        <w:rPr>
          <w:sz w:val="24"/>
          <w:szCs w:val="24"/>
        </w:rPr>
        <w:t>менуемая в дальнейшем «Ассоциация</w:t>
      </w:r>
      <w:r w:rsidR="00A2479B" w:rsidRPr="00ED6876">
        <w:rPr>
          <w:sz w:val="24"/>
          <w:szCs w:val="24"/>
        </w:rPr>
        <w:t xml:space="preserve">», в лице </w:t>
      </w:r>
      <w:r w:rsidRPr="00ED6876">
        <w:rPr>
          <w:sz w:val="24"/>
          <w:szCs w:val="24"/>
          <w:lang w:val="ru-RU"/>
        </w:rPr>
        <w:t>Председателя Совета Метелева Артема Павловича,</w:t>
      </w:r>
      <w:r w:rsidR="00A2479B" w:rsidRPr="00ED6876">
        <w:rPr>
          <w:sz w:val="24"/>
          <w:szCs w:val="24"/>
        </w:rPr>
        <w:t xml:space="preserve"> действующего на основании Устава, с</w:t>
      </w:r>
      <w:r w:rsidR="006D60E8" w:rsidRPr="00ED6876">
        <w:rPr>
          <w:sz w:val="24"/>
          <w:szCs w:val="24"/>
          <w:lang w:val="ru-RU"/>
        </w:rPr>
        <w:t> </w:t>
      </w:r>
      <w:r w:rsidR="00A2479B" w:rsidRPr="00ED6876">
        <w:rPr>
          <w:sz w:val="24"/>
          <w:szCs w:val="24"/>
        </w:rPr>
        <w:t>одной стороны, и</w:t>
      </w:r>
    </w:p>
    <w:p w:rsidR="00780B27" w:rsidRPr="00ED6876" w:rsidRDefault="00E767E0" w:rsidP="00D71E6E">
      <w:pPr>
        <w:pStyle w:val="21"/>
        <w:shd w:val="clear" w:color="auto" w:fill="auto"/>
        <w:spacing w:before="0" w:after="98" w:line="240" w:lineRule="auto"/>
        <w:ind w:right="20" w:firstLine="700"/>
        <w:jc w:val="both"/>
        <w:rPr>
          <w:sz w:val="24"/>
          <w:szCs w:val="24"/>
        </w:rPr>
      </w:pPr>
      <w:r w:rsidRPr="00ED6876">
        <w:rPr>
          <w:rStyle w:val="a5"/>
          <w:sz w:val="24"/>
          <w:szCs w:val="24"/>
          <w:lang w:val="ru-RU"/>
        </w:rPr>
        <w:t>_________________________________</w:t>
      </w:r>
      <w:r w:rsidRPr="00ED6876">
        <w:rPr>
          <w:sz w:val="24"/>
          <w:szCs w:val="24"/>
        </w:rPr>
        <w:t xml:space="preserve"> (далее </w:t>
      </w:r>
      <w:r w:rsidR="00852686" w:rsidRPr="00ED6876">
        <w:rPr>
          <w:sz w:val="24"/>
          <w:szCs w:val="24"/>
        </w:rPr>
        <w:t>–</w:t>
      </w:r>
      <w:r w:rsidRPr="00ED6876">
        <w:rPr>
          <w:sz w:val="24"/>
          <w:szCs w:val="24"/>
        </w:rPr>
        <w:t xml:space="preserve"> </w:t>
      </w:r>
      <w:r w:rsidR="00852686" w:rsidRPr="00ED6876">
        <w:rPr>
          <w:sz w:val="24"/>
          <w:szCs w:val="24"/>
          <w:lang w:val="ru-RU"/>
        </w:rPr>
        <w:t>Волонтерский центр</w:t>
      </w:r>
      <w:r w:rsidR="00152B78" w:rsidRPr="00ED6876">
        <w:rPr>
          <w:sz w:val="24"/>
          <w:szCs w:val="24"/>
        </w:rPr>
        <w:t>), в лице ____________________</w:t>
      </w:r>
      <w:r w:rsidR="00A2479B" w:rsidRPr="00ED6876">
        <w:rPr>
          <w:sz w:val="24"/>
          <w:szCs w:val="24"/>
        </w:rPr>
        <w:t>, де</w:t>
      </w:r>
      <w:r w:rsidR="00152B78" w:rsidRPr="00ED6876">
        <w:rPr>
          <w:sz w:val="24"/>
          <w:szCs w:val="24"/>
        </w:rPr>
        <w:t xml:space="preserve">йствующего на основании Устава, </w:t>
      </w:r>
      <w:r w:rsidR="003B2CDF" w:rsidRPr="00ED6876">
        <w:rPr>
          <w:sz w:val="24"/>
          <w:szCs w:val="24"/>
        </w:rPr>
        <w:t>с другой стороны</w:t>
      </w:r>
      <w:r w:rsidR="003B2CDF" w:rsidRPr="00ED6876">
        <w:rPr>
          <w:sz w:val="24"/>
          <w:szCs w:val="24"/>
          <w:lang w:val="ru-RU"/>
        </w:rPr>
        <w:t xml:space="preserve">, </w:t>
      </w:r>
      <w:r w:rsidR="00A2479B" w:rsidRPr="00ED6876">
        <w:rPr>
          <w:sz w:val="24"/>
          <w:szCs w:val="24"/>
        </w:rPr>
        <w:t>далее именуемые «Стороны»,</w:t>
      </w:r>
      <w:r w:rsidR="00152B78" w:rsidRPr="00ED6876">
        <w:rPr>
          <w:sz w:val="24"/>
          <w:szCs w:val="24"/>
          <w:lang w:val="ru-RU"/>
        </w:rPr>
        <w:t xml:space="preserve"> подписывают настоящее соглашение, </w:t>
      </w:r>
      <w:r w:rsidR="00A2479B" w:rsidRPr="00ED6876">
        <w:rPr>
          <w:sz w:val="24"/>
          <w:szCs w:val="24"/>
        </w:rPr>
        <w:t>признавая необх</w:t>
      </w:r>
      <w:r w:rsidR="00152B78" w:rsidRPr="00ED6876">
        <w:rPr>
          <w:sz w:val="24"/>
          <w:szCs w:val="24"/>
        </w:rPr>
        <w:t>одимость согласованных действий, с</w:t>
      </w:r>
      <w:r w:rsidR="006D60E8" w:rsidRPr="00ED6876">
        <w:rPr>
          <w:sz w:val="24"/>
          <w:szCs w:val="24"/>
          <w:lang w:val="ru-RU"/>
        </w:rPr>
        <w:t> </w:t>
      </w:r>
      <w:r w:rsidR="00152B78" w:rsidRPr="00ED6876">
        <w:rPr>
          <w:sz w:val="24"/>
          <w:szCs w:val="24"/>
        </w:rPr>
        <w:t xml:space="preserve">целью объединения и консолидации усилий волонтерских (добровольческих) организаций </w:t>
      </w:r>
      <w:r w:rsidR="001D4ABC" w:rsidRPr="00ED6876">
        <w:rPr>
          <w:sz w:val="24"/>
          <w:szCs w:val="24"/>
          <w:lang w:val="ru-RU"/>
        </w:rPr>
        <w:t>для</w:t>
      </w:r>
      <w:r w:rsidR="00152B78" w:rsidRPr="00ED6876">
        <w:rPr>
          <w:sz w:val="24"/>
          <w:szCs w:val="24"/>
        </w:rPr>
        <w:t xml:space="preserve"> эффективного развития волонтерс</w:t>
      </w:r>
      <w:r w:rsidR="001D4ABC" w:rsidRPr="00ED6876">
        <w:rPr>
          <w:sz w:val="24"/>
          <w:szCs w:val="24"/>
        </w:rPr>
        <w:t xml:space="preserve">ких (добровольческих) инициатив </w:t>
      </w:r>
      <w:r w:rsidR="00152B78" w:rsidRPr="00ED6876">
        <w:rPr>
          <w:sz w:val="24"/>
          <w:szCs w:val="24"/>
        </w:rPr>
        <w:t>в сфере образования, культуры, здравоохранения, спорта и любых иных областях человеческой деятельности</w:t>
      </w:r>
      <w:r w:rsidR="00A2479B" w:rsidRPr="00ED6876">
        <w:rPr>
          <w:sz w:val="24"/>
          <w:szCs w:val="24"/>
        </w:rPr>
        <w:t>.</w:t>
      </w:r>
    </w:p>
    <w:p w:rsidR="00036B41" w:rsidRPr="00ED6876" w:rsidRDefault="00036B41" w:rsidP="00D71E6E">
      <w:pPr>
        <w:pStyle w:val="21"/>
        <w:shd w:val="clear" w:color="auto" w:fill="auto"/>
        <w:spacing w:before="0" w:after="98" w:line="240" w:lineRule="auto"/>
        <w:ind w:right="20" w:firstLine="700"/>
        <w:jc w:val="both"/>
        <w:rPr>
          <w:sz w:val="24"/>
          <w:szCs w:val="24"/>
        </w:rPr>
      </w:pPr>
    </w:p>
    <w:p w:rsidR="00780B27" w:rsidRPr="00ED6876" w:rsidRDefault="00A2479B" w:rsidP="00D71E6E">
      <w:pPr>
        <w:pStyle w:val="20"/>
        <w:shd w:val="clear" w:color="auto" w:fill="auto"/>
        <w:spacing w:after="297" w:line="240" w:lineRule="auto"/>
        <w:ind w:left="20"/>
        <w:rPr>
          <w:sz w:val="24"/>
          <w:szCs w:val="24"/>
        </w:rPr>
      </w:pPr>
      <w:r w:rsidRPr="00ED6876">
        <w:rPr>
          <w:sz w:val="24"/>
          <w:szCs w:val="24"/>
        </w:rPr>
        <w:t>Статья 1. ПРЕДМЕТ СОГЛАШЕНИЯ</w:t>
      </w:r>
    </w:p>
    <w:p w:rsidR="00780B27" w:rsidRPr="00ED6876" w:rsidRDefault="00A2479B" w:rsidP="00D71E6E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1.1</w:t>
      </w:r>
      <w:r w:rsidR="006A358B" w:rsidRPr="00ED6876">
        <w:rPr>
          <w:sz w:val="24"/>
          <w:szCs w:val="24"/>
          <w:lang w:val="ru-RU"/>
        </w:rPr>
        <w:t>.</w:t>
      </w:r>
      <w:r w:rsidR="00493FA5" w:rsidRPr="00ED6876">
        <w:rPr>
          <w:sz w:val="24"/>
          <w:szCs w:val="24"/>
        </w:rPr>
        <w:tab/>
      </w:r>
      <w:r w:rsidRPr="00ED6876">
        <w:rPr>
          <w:sz w:val="24"/>
          <w:szCs w:val="24"/>
        </w:rPr>
        <w:t>Предметом настоящего Соглашения является установление партнерских отношений и развитие долгосрочного и эффективного сотрудничества Сторон, направленного на</w:t>
      </w:r>
      <w:r w:rsidR="006D60E8"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реализацию настоящего Соглашения.</w:t>
      </w:r>
    </w:p>
    <w:p w:rsidR="003E255B" w:rsidRPr="00ED6876" w:rsidRDefault="003E255B" w:rsidP="00BC77C7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 xml:space="preserve">1.2. </w:t>
      </w:r>
      <w:r w:rsidRPr="00ED6876">
        <w:rPr>
          <w:sz w:val="24"/>
          <w:szCs w:val="24"/>
        </w:rPr>
        <w:t xml:space="preserve">Стороны </w:t>
      </w:r>
      <w:r w:rsidRPr="00ED6876">
        <w:rPr>
          <w:sz w:val="24"/>
          <w:szCs w:val="24"/>
          <w:lang w:val="ru-RU"/>
        </w:rPr>
        <w:t>выражают согласие</w:t>
      </w:r>
      <w:r w:rsidRPr="00ED6876">
        <w:rPr>
          <w:sz w:val="24"/>
          <w:szCs w:val="24"/>
        </w:rPr>
        <w:t xml:space="preserve"> развивать всестороннее сотрудничество и</w:t>
      </w:r>
      <w:r w:rsidR="006D60E8"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рассматривают возможность совместного участия в реализации комплекса мер, проектов, мероприятий, направленных на реализацию целей, с использованием имеющихся у Сторон ресурсов.</w:t>
      </w:r>
    </w:p>
    <w:p w:rsidR="00BC77C7" w:rsidRPr="00ED6876" w:rsidRDefault="00BC77C7" w:rsidP="00BC77C7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>1.3.</w:t>
      </w:r>
      <w:r w:rsidRPr="00ED6876">
        <w:rPr>
          <w:sz w:val="24"/>
          <w:szCs w:val="24"/>
          <w:lang w:val="ru-RU"/>
        </w:rPr>
        <w:tab/>
      </w:r>
      <w:r w:rsidRPr="00ED6876">
        <w:rPr>
          <w:sz w:val="24"/>
          <w:szCs w:val="24"/>
        </w:rPr>
        <w:t>Стороны обязуются соблюдать требования антикоррупционного законодательства, в связи со своими обязательствами согласно настоящему Соглашению.</w:t>
      </w:r>
    </w:p>
    <w:p w:rsidR="00BC77C7" w:rsidRPr="00ED6876" w:rsidRDefault="00BC77C7" w:rsidP="00BC77C7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>1.4.</w:t>
      </w:r>
      <w:r w:rsidR="0098213B" w:rsidRPr="00ED6876">
        <w:rPr>
          <w:sz w:val="24"/>
          <w:szCs w:val="24"/>
          <w:lang w:val="ru-RU"/>
        </w:rPr>
        <w:tab/>
      </w:r>
      <w:r w:rsidRPr="00ED6876">
        <w:rPr>
          <w:sz w:val="24"/>
          <w:szCs w:val="24"/>
        </w:rPr>
        <w:t>Настоящее Соглашение не направлено на ограничение сотрудничества Сторон с другими хозяйствующими субъектами и не преследует целей, которые приводят или могут привести к недопущению, ограничению или устранению конкуренции.</w:t>
      </w:r>
    </w:p>
    <w:p w:rsidR="00BC77C7" w:rsidRPr="00ED6876" w:rsidRDefault="0098213B" w:rsidP="00BC77C7">
      <w:pPr>
        <w:pStyle w:val="21"/>
        <w:shd w:val="clear" w:color="auto" w:fill="auto"/>
        <w:spacing w:before="0" w:after="341" w:line="240" w:lineRule="auto"/>
        <w:ind w:left="20" w:right="20" w:firstLine="700"/>
        <w:jc w:val="both"/>
        <w:rPr>
          <w:sz w:val="24"/>
          <w:szCs w:val="24"/>
          <w:lang w:val="ru-RU"/>
        </w:rPr>
      </w:pPr>
      <w:r w:rsidRPr="00ED6876">
        <w:rPr>
          <w:sz w:val="24"/>
          <w:szCs w:val="24"/>
          <w:lang w:val="ru-RU"/>
        </w:rPr>
        <w:t>1.5.</w:t>
      </w:r>
      <w:r w:rsidRPr="00ED6876">
        <w:rPr>
          <w:sz w:val="24"/>
          <w:szCs w:val="24"/>
          <w:lang w:val="ru-RU"/>
        </w:rPr>
        <w:tab/>
      </w:r>
      <w:r w:rsidR="00BC77C7" w:rsidRPr="00ED6876">
        <w:rPr>
          <w:sz w:val="24"/>
          <w:szCs w:val="24"/>
        </w:rPr>
        <w:t>Стороны соглашаются в том, что конкретные формы сотрудничества, влекущие за собой использование финансовых и имущественных ресурсов Сторон, привлечение собственных кадровых или сторонних специалистов, определение степени участия Сторон, их прав, обязанностей и ответственности, будут определяться отдельными договорами (соглашениями, контрактами, протоколами и т.п.), заключаемыми или составляемыми на основе настоящего Соглашения.</w:t>
      </w:r>
    </w:p>
    <w:p w:rsidR="00780B27" w:rsidRPr="00ED6876" w:rsidRDefault="00A2479B" w:rsidP="00D71E6E">
      <w:pPr>
        <w:pStyle w:val="20"/>
        <w:shd w:val="clear" w:color="auto" w:fill="auto"/>
        <w:spacing w:after="301" w:line="240" w:lineRule="auto"/>
        <w:ind w:left="20"/>
        <w:rPr>
          <w:sz w:val="24"/>
          <w:szCs w:val="24"/>
        </w:rPr>
      </w:pPr>
      <w:r w:rsidRPr="00ED6876">
        <w:rPr>
          <w:sz w:val="24"/>
          <w:szCs w:val="24"/>
        </w:rPr>
        <w:lastRenderedPageBreak/>
        <w:t>Статья 2. ПРИНЦИПЫ СОТРУДНИЧЕСТВА</w:t>
      </w:r>
    </w:p>
    <w:p w:rsidR="00780B27" w:rsidRPr="00ED6876" w:rsidRDefault="00A2479B" w:rsidP="00D71E6E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6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Стороны в процессе реализации настоящего Соглашения осуществляют свою деятельность в соответствии с действующим законодательством Российской Федерации.</w:t>
      </w:r>
    </w:p>
    <w:p w:rsidR="00780B27" w:rsidRPr="00ED6876" w:rsidRDefault="00A2479B" w:rsidP="00D71E6E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Стороны строят свои отношения на основе равноправия и взаимовыгодного партнерства, оказания консультативной и информационной помощи и поддержки в ходе реализации совместных проектов.</w:t>
      </w:r>
    </w:p>
    <w:p w:rsidR="001D4ABC" w:rsidRPr="00ED6876" w:rsidRDefault="001D4ABC" w:rsidP="00D71E6E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>П</w:t>
      </w:r>
      <w:proofErr w:type="spellStart"/>
      <w:r w:rsidRPr="00ED6876">
        <w:rPr>
          <w:sz w:val="24"/>
          <w:szCs w:val="24"/>
        </w:rPr>
        <w:t>рава</w:t>
      </w:r>
      <w:proofErr w:type="spellEnd"/>
      <w:r w:rsidRPr="00ED6876">
        <w:rPr>
          <w:sz w:val="24"/>
          <w:szCs w:val="24"/>
        </w:rPr>
        <w:t xml:space="preserve"> и обязанности </w:t>
      </w:r>
      <w:r w:rsidRPr="00ED6876">
        <w:rPr>
          <w:sz w:val="24"/>
          <w:szCs w:val="24"/>
          <w:lang w:val="ru-RU"/>
        </w:rPr>
        <w:t xml:space="preserve">по настоящему Соглашению </w:t>
      </w:r>
      <w:r w:rsidRPr="00ED6876">
        <w:rPr>
          <w:sz w:val="24"/>
          <w:szCs w:val="24"/>
        </w:rPr>
        <w:t>не могут быть переданы третьим лицам, за исключением правопреемства в случаях, установленных законодательством Российской Федерации</w:t>
      </w:r>
      <w:r w:rsidR="00C15786">
        <w:rPr>
          <w:sz w:val="24"/>
          <w:szCs w:val="24"/>
          <w:lang w:val="ru-RU"/>
        </w:rPr>
        <w:t>.</w:t>
      </w:r>
    </w:p>
    <w:p w:rsidR="00780B27" w:rsidRPr="00ED6876" w:rsidRDefault="00A2479B" w:rsidP="00D71E6E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 w:after="6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Стороны осуществляют взаимную передачу накопленного опыта работы в</w:t>
      </w:r>
      <w:r w:rsidR="006D60E8"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указанной сфере сотрудничества, совместное обобщение положительных результатов деятельности в рамках конкретных проектов.</w:t>
      </w:r>
    </w:p>
    <w:p w:rsidR="00780B27" w:rsidRPr="00ED6876" w:rsidRDefault="00A2479B" w:rsidP="00D71E6E">
      <w:pPr>
        <w:pStyle w:val="21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Стороны заблаговременно информируют друг друга о решениях, принятие которых затрагивает интересы Сторон, а также воздерживаются от действий, которые могут нанести экономический или иной ущерб одной из Сторон.</w:t>
      </w:r>
    </w:p>
    <w:p w:rsidR="001D4ABC" w:rsidRPr="00ED6876" w:rsidRDefault="001D4ABC" w:rsidP="00D71E6E">
      <w:pPr>
        <w:pStyle w:val="21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 xml:space="preserve">В целях учета и регистрации </w:t>
      </w:r>
      <w:r w:rsidR="00F27106" w:rsidRPr="00ED6876">
        <w:rPr>
          <w:sz w:val="24"/>
          <w:szCs w:val="24"/>
          <w:lang w:val="ru-RU"/>
        </w:rPr>
        <w:t>Волонтерских центров</w:t>
      </w:r>
      <w:r w:rsidR="00F27106" w:rsidRPr="00ED6876">
        <w:rPr>
          <w:sz w:val="24"/>
          <w:szCs w:val="24"/>
        </w:rPr>
        <w:t xml:space="preserve"> Ассоциацией ведется специальный Реестр</w:t>
      </w:r>
      <w:r w:rsidRPr="00ED6876">
        <w:rPr>
          <w:sz w:val="24"/>
          <w:szCs w:val="24"/>
        </w:rPr>
        <w:t xml:space="preserve">. </w:t>
      </w:r>
    </w:p>
    <w:p w:rsidR="00D71E6E" w:rsidRPr="00ED6876" w:rsidRDefault="00D71E6E" w:rsidP="00D71E6E">
      <w:pPr>
        <w:pStyle w:val="21"/>
        <w:shd w:val="clear" w:color="auto" w:fill="auto"/>
        <w:tabs>
          <w:tab w:val="left" w:pos="1330"/>
        </w:tabs>
        <w:spacing w:before="0" w:after="0" w:line="240" w:lineRule="auto"/>
        <w:ind w:left="720" w:right="20"/>
        <w:jc w:val="both"/>
        <w:rPr>
          <w:sz w:val="24"/>
          <w:szCs w:val="24"/>
        </w:rPr>
      </w:pPr>
    </w:p>
    <w:p w:rsidR="00780B27" w:rsidRPr="00ED6876" w:rsidRDefault="00A2479B" w:rsidP="00D71E6E">
      <w:pPr>
        <w:pStyle w:val="10"/>
        <w:keepNext/>
        <w:keepLines/>
        <w:shd w:val="clear" w:color="auto" w:fill="auto"/>
        <w:spacing w:before="0" w:after="305" w:line="240" w:lineRule="auto"/>
        <w:ind w:left="1720"/>
        <w:rPr>
          <w:sz w:val="24"/>
          <w:szCs w:val="24"/>
          <w:lang w:val="ru-RU"/>
        </w:rPr>
      </w:pPr>
      <w:bookmarkStart w:id="0" w:name="bookmark0"/>
      <w:r w:rsidRPr="00ED6876">
        <w:rPr>
          <w:sz w:val="24"/>
          <w:szCs w:val="24"/>
        </w:rPr>
        <w:t xml:space="preserve">Статья 3. </w:t>
      </w:r>
      <w:bookmarkEnd w:id="0"/>
      <w:r w:rsidR="006D60E8" w:rsidRPr="00ED6876">
        <w:rPr>
          <w:sz w:val="24"/>
          <w:szCs w:val="24"/>
          <w:lang w:val="ru-RU"/>
        </w:rPr>
        <w:t>ПРАВА И ОБЯЗАННОСТИ СТОРОН</w:t>
      </w:r>
      <w:r w:rsidR="006D60E8" w:rsidRPr="00ED6876">
        <w:rPr>
          <w:sz w:val="24"/>
          <w:szCs w:val="24"/>
          <w:lang w:val="ru-RU"/>
        </w:rPr>
        <w:tab/>
      </w:r>
    </w:p>
    <w:p w:rsidR="00852686" w:rsidRPr="00ED6876" w:rsidRDefault="001D4ABC" w:rsidP="00091D76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D6876">
        <w:rPr>
          <w:b w:val="0"/>
          <w:sz w:val="24"/>
          <w:szCs w:val="24"/>
          <w:lang w:val="ru-RU"/>
        </w:rPr>
        <w:t>3.</w:t>
      </w:r>
      <w:r w:rsidR="00C966F4" w:rsidRPr="00ED6876">
        <w:rPr>
          <w:b w:val="0"/>
          <w:sz w:val="24"/>
          <w:szCs w:val="24"/>
          <w:lang w:val="ru-RU"/>
        </w:rPr>
        <w:t>1.</w:t>
      </w:r>
      <w:r w:rsidRPr="00ED6876">
        <w:rPr>
          <w:b w:val="0"/>
          <w:sz w:val="24"/>
          <w:szCs w:val="24"/>
          <w:lang w:val="ru-RU"/>
        </w:rPr>
        <w:t xml:space="preserve"> </w:t>
      </w:r>
      <w:r w:rsidR="00C966F4" w:rsidRPr="00ED6876">
        <w:rPr>
          <w:b w:val="0"/>
          <w:sz w:val="24"/>
          <w:szCs w:val="24"/>
          <w:lang w:val="ru-RU"/>
        </w:rPr>
        <w:t>Ассоциация обязуется</w:t>
      </w:r>
      <w:r w:rsidR="00852686" w:rsidRPr="00ED6876">
        <w:rPr>
          <w:b w:val="0"/>
          <w:sz w:val="24"/>
          <w:szCs w:val="24"/>
          <w:lang w:val="ru-RU"/>
        </w:rPr>
        <w:t xml:space="preserve"> осуществлять поддержку Волонтерских центров в</w:t>
      </w:r>
      <w:r w:rsidR="00F27106" w:rsidRPr="00ED6876">
        <w:rPr>
          <w:b w:val="0"/>
          <w:sz w:val="24"/>
          <w:szCs w:val="24"/>
          <w:lang w:val="ru-RU"/>
        </w:rPr>
        <w:t> </w:t>
      </w:r>
      <w:r w:rsidR="00852686" w:rsidRPr="00ED6876">
        <w:rPr>
          <w:b w:val="0"/>
          <w:sz w:val="24"/>
          <w:szCs w:val="24"/>
          <w:lang w:val="ru-RU"/>
        </w:rPr>
        <w:t>следующих на</w:t>
      </w:r>
      <w:r w:rsidR="00F27106" w:rsidRPr="00ED6876">
        <w:rPr>
          <w:b w:val="0"/>
          <w:sz w:val="24"/>
          <w:szCs w:val="24"/>
          <w:lang w:val="ru-RU"/>
        </w:rPr>
        <w:t>правл</w:t>
      </w:r>
      <w:r w:rsidR="00852686" w:rsidRPr="00ED6876">
        <w:rPr>
          <w:b w:val="0"/>
          <w:sz w:val="24"/>
          <w:szCs w:val="24"/>
          <w:lang w:val="ru-RU"/>
        </w:rPr>
        <w:t>ениях</w:t>
      </w:r>
      <w:r w:rsidR="00C966F4" w:rsidRPr="00ED6876">
        <w:rPr>
          <w:b w:val="0"/>
          <w:sz w:val="24"/>
          <w:szCs w:val="24"/>
          <w:lang w:val="ru-RU"/>
        </w:rPr>
        <w:t>: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3.1.1 </w:t>
      </w:r>
      <w:r w:rsidRPr="00ED6876">
        <w:rPr>
          <w:rFonts w:ascii="Times New Roman" w:hAnsi="Times New Roman" w:cs="Times New Roman"/>
        </w:rPr>
        <w:t>Организация участия</w:t>
      </w:r>
      <w:r w:rsidRPr="00ED6876">
        <w:rPr>
          <w:rFonts w:ascii="Times New Roman" w:hAnsi="Times New Roman" w:cs="Times New Roman"/>
          <w:lang w:val="ru-RU"/>
        </w:rPr>
        <w:t xml:space="preserve"> Волонтерского центра</w:t>
      </w:r>
      <w:r w:rsidRPr="00ED6876">
        <w:rPr>
          <w:rFonts w:ascii="Times New Roman" w:hAnsi="Times New Roman" w:cs="Times New Roman"/>
        </w:rPr>
        <w:t xml:space="preserve"> в федеральных проектах и</w:t>
      </w:r>
      <w:r w:rsidR="00F27106" w:rsidRPr="00ED6876">
        <w:rPr>
          <w:rFonts w:ascii="Times New Roman" w:hAnsi="Times New Roman" w:cs="Times New Roman"/>
          <w:lang w:val="ru-RU"/>
        </w:rPr>
        <w:t> </w:t>
      </w:r>
      <w:r w:rsidRPr="00ED6876">
        <w:rPr>
          <w:rFonts w:ascii="Times New Roman" w:hAnsi="Times New Roman" w:cs="Times New Roman"/>
        </w:rPr>
        <w:t>мероприятиях</w:t>
      </w:r>
      <w:r w:rsidR="0098213B" w:rsidRPr="00ED6876">
        <w:rPr>
          <w:rFonts w:ascii="Times New Roman" w:hAnsi="Times New Roman" w:cs="Times New Roman"/>
          <w:lang w:val="ru-RU"/>
        </w:rPr>
        <w:t>, а именно</w:t>
      </w:r>
      <w:r w:rsidRPr="00ED6876">
        <w:rPr>
          <w:rFonts w:ascii="Times New Roman" w:hAnsi="Times New Roman" w:cs="Times New Roman"/>
        </w:rPr>
        <w:t>: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3.1.1.1. </w:t>
      </w:r>
      <w:r w:rsidR="00F27106" w:rsidRPr="00ED6876">
        <w:rPr>
          <w:rFonts w:ascii="Times New Roman" w:hAnsi="Times New Roman" w:cs="Times New Roman"/>
        </w:rPr>
        <w:t>п</w:t>
      </w:r>
      <w:r w:rsidRPr="00ED6876">
        <w:rPr>
          <w:rFonts w:ascii="Times New Roman" w:hAnsi="Times New Roman" w:cs="Times New Roman"/>
        </w:rPr>
        <w:t>редоставление квот</w:t>
      </w:r>
      <w:r w:rsidR="00F27106" w:rsidRPr="00ED6876">
        <w:rPr>
          <w:rFonts w:ascii="Times New Roman" w:hAnsi="Times New Roman" w:cs="Times New Roman"/>
        </w:rPr>
        <w:t xml:space="preserve"> на В</w:t>
      </w:r>
      <w:r w:rsidRPr="00ED6876">
        <w:rPr>
          <w:rFonts w:ascii="Times New Roman" w:hAnsi="Times New Roman" w:cs="Times New Roman"/>
        </w:rPr>
        <w:t>с</w:t>
      </w:r>
      <w:r w:rsidR="00C15786">
        <w:rPr>
          <w:rFonts w:ascii="Times New Roman" w:hAnsi="Times New Roman" w:cs="Times New Roman"/>
        </w:rPr>
        <w:t>ероссийские молодежные форумы, В</w:t>
      </w:r>
      <w:r w:rsidRPr="00ED6876">
        <w:rPr>
          <w:rFonts w:ascii="Times New Roman" w:hAnsi="Times New Roman" w:cs="Times New Roman"/>
        </w:rPr>
        <w:t>сероссийские мероприятия в сфере добровольчества;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3.1.1.2. </w:t>
      </w:r>
      <w:r w:rsidR="00F27106" w:rsidRPr="00ED6876">
        <w:rPr>
          <w:rFonts w:ascii="Times New Roman" w:hAnsi="Times New Roman" w:cs="Times New Roman"/>
          <w:lang w:val="ru-RU"/>
        </w:rPr>
        <w:t xml:space="preserve">предоставление </w:t>
      </w:r>
      <w:r w:rsidR="00F27106" w:rsidRPr="00ED6876">
        <w:rPr>
          <w:rFonts w:ascii="Times New Roman" w:hAnsi="Times New Roman" w:cs="Times New Roman"/>
        </w:rPr>
        <w:t xml:space="preserve">возможности </w:t>
      </w:r>
      <w:r w:rsidRPr="00ED6876">
        <w:rPr>
          <w:rFonts w:ascii="Times New Roman" w:hAnsi="Times New Roman" w:cs="Times New Roman"/>
        </w:rPr>
        <w:t xml:space="preserve">участия </w:t>
      </w:r>
      <w:r w:rsidR="00F27106" w:rsidRPr="00ED6876">
        <w:rPr>
          <w:rFonts w:ascii="Times New Roman" w:hAnsi="Times New Roman" w:cs="Times New Roman"/>
        </w:rPr>
        <w:t>в программах и мероприятиях Ассоциации</w:t>
      </w:r>
      <w:r w:rsidRPr="00ED6876">
        <w:rPr>
          <w:rFonts w:ascii="Times New Roman" w:hAnsi="Times New Roman" w:cs="Times New Roman"/>
        </w:rPr>
        <w:t>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3.1.1.3. </w:t>
      </w:r>
      <w:r w:rsidR="00F27106" w:rsidRPr="00ED6876">
        <w:rPr>
          <w:rFonts w:ascii="Times New Roman" w:hAnsi="Times New Roman" w:cs="Times New Roman"/>
          <w:lang w:val="ru-RU"/>
        </w:rPr>
        <w:t xml:space="preserve">предоставление </w:t>
      </w:r>
      <w:r w:rsidR="00F27106" w:rsidRPr="00ED6876">
        <w:rPr>
          <w:rFonts w:ascii="Times New Roman" w:hAnsi="Times New Roman" w:cs="Times New Roman"/>
        </w:rPr>
        <w:t>возможности</w:t>
      </w:r>
      <w:r w:rsidRPr="00ED6876">
        <w:rPr>
          <w:rFonts w:ascii="Times New Roman" w:hAnsi="Times New Roman" w:cs="Times New Roman"/>
        </w:rPr>
        <w:t xml:space="preserve"> участия в качестве экспертов на федеральном уровне;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3.1.1.4. </w:t>
      </w:r>
      <w:r w:rsidR="00F27106" w:rsidRPr="00ED6876">
        <w:rPr>
          <w:rFonts w:ascii="Times New Roman" w:hAnsi="Times New Roman" w:cs="Times New Roman"/>
          <w:lang w:val="ru-RU"/>
        </w:rPr>
        <w:t xml:space="preserve">осуществление </w:t>
      </w:r>
      <w:r w:rsidR="00F27106" w:rsidRPr="00ED6876">
        <w:rPr>
          <w:rFonts w:ascii="Times New Roman" w:hAnsi="Times New Roman" w:cs="Times New Roman"/>
        </w:rPr>
        <w:t>информационного освещения</w:t>
      </w:r>
      <w:r w:rsidRPr="00ED6876">
        <w:rPr>
          <w:rFonts w:ascii="Times New Roman" w:hAnsi="Times New Roman" w:cs="Times New Roman"/>
        </w:rPr>
        <w:t xml:space="preserve"> деятельности </w:t>
      </w:r>
      <w:r w:rsidR="00F27106" w:rsidRPr="00ED6876">
        <w:rPr>
          <w:rFonts w:ascii="Times New Roman" w:hAnsi="Times New Roman" w:cs="Times New Roman"/>
          <w:lang w:val="ru-RU"/>
        </w:rPr>
        <w:t>волонтерского центра</w:t>
      </w:r>
      <w:r w:rsidRPr="00ED6876">
        <w:rPr>
          <w:rFonts w:ascii="Times New Roman" w:hAnsi="Times New Roman" w:cs="Times New Roman"/>
        </w:rPr>
        <w:t xml:space="preserve"> на площадках </w:t>
      </w:r>
      <w:r w:rsidR="00F27106" w:rsidRPr="00ED6876">
        <w:rPr>
          <w:rFonts w:ascii="Times New Roman" w:hAnsi="Times New Roman" w:cs="Times New Roman"/>
        </w:rPr>
        <w:t xml:space="preserve">Ассоциации </w:t>
      </w:r>
      <w:r w:rsidRPr="00ED6876">
        <w:rPr>
          <w:rFonts w:ascii="Times New Roman" w:hAnsi="Times New Roman" w:cs="Times New Roman"/>
        </w:rPr>
        <w:t>и</w:t>
      </w:r>
      <w:r w:rsidR="00F27106" w:rsidRPr="00ED6876">
        <w:rPr>
          <w:rFonts w:ascii="Times New Roman" w:hAnsi="Times New Roman" w:cs="Times New Roman"/>
          <w:lang w:val="ru-RU"/>
        </w:rPr>
        <w:t xml:space="preserve"> ее</w:t>
      </w:r>
      <w:r w:rsidRPr="00ED6876">
        <w:rPr>
          <w:rFonts w:ascii="Times New Roman" w:hAnsi="Times New Roman" w:cs="Times New Roman"/>
        </w:rPr>
        <w:t xml:space="preserve"> партнеров;</w:t>
      </w:r>
    </w:p>
    <w:p w:rsidR="00852686" w:rsidRPr="00ED6876" w:rsidRDefault="00852686" w:rsidP="00091D76">
      <w:pPr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3.1.1.5. </w:t>
      </w:r>
      <w:r w:rsidR="00F27106" w:rsidRPr="00ED6876">
        <w:rPr>
          <w:rFonts w:ascii="Times New Roman" w:hAnsi="Times New Roman" w:cs="Times New Roman"/>
          <w:lang w:val="ru-RU"/>
        </w:rPr>
        <w:t xml:space="preserve">предоставление </w:t>
      </w:r>
      <w:r w:rsidR="00F27106" w:rsidRPr="00ED6876">
        <w:rPr>
          <w:rFonts w:ascii="Times New Roman" w:hAnsi="Times New Roman" w:cs="Times New Roman"/>
        </w:rPr>
        <w:t>возможности</w:t>
      </w:r>
      <w:r w:rsidRPr="00ED6876">
        <w:rPr>
          <w:rFonts w:ascii="Times New Roman" w:hAnsi="Times New Roman" w:cs="Times New Roman"/>
        </w:rPr>
        <w:t xml:space="preserve"> участия в разработке программ и предл</w:t>
      </w:r>
      <w:r w:rsidR="00F27106" w:rsidRPr="00ED6876">
        <w:rPr>
          <w:rFonts w:ascii="Times New Roman" w:hAnsi="Times New Roman" w:cs="Times New Roman"/>
        </w:rPr>
        <w:t xml:space="preserve">ожений </w:t>
      </w:r>
      <w:r w:rsidRPr="00ED6876">
        <w:rPr>
          <w:rFonts w:ascii="Times New Roman" w:hAnsi="Times New Roman" w:cs="Times New Roman"/>
        </w:rPr>
        <w:t>по</w:t>
      </w:r>
      <w:r w:rsidR="00F27106" w:rsidRPr="00ED6876">
        <w:rPr>
          <w:rFonts w:ascii="Times New Roman" w:hAnsi="Times New Roman" w:cs="Times New Roman"/>
          <w:lang w:val="ru-RU"/>
        </w:rPr>
        <w:t> </w:t>
      </w:r>
      <w:r w:rsidRPr="00ED6876">
        <w:rPr>
          <w:rFonts w:ascii="Times New Roman" w:hAnsi="Times New Roman" w:cs="Times New Roman"/>
        </w:rPr>
        <w:t>развитию волонтерства.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</w:rPr>
        <w:t xml:space="preserve">3.1.2. Поддержка и поощрение </w:t>
      </w:r>
      <w:r w:rsidRPr="00ED6876">
        <w:rPr>
          <w:rFonts w:ascii="Times New Roman" w:hAnsi="Times New Roman" w:cs="Times New Roman"/>
          <w:lang w:val="ru-RU"/>
        </w:rPr>
        <w:t>Волонтерского центра</w:t>
      </w:r>
      <w:r w:rsidR="0098213B" w:rsidRPr="00ED6876">
        <w:rPr>
          <w:rFonts w:ascii="Times New Roman" w:hAnsi="Times New Roman" w:cs="Times New Roman"/>
          <w:lang w:val="ru-RU"/>
        </w:rPr>
        <w:t>, а именно</w:t>
      </w:r>
      <w:r w:rsidRPr="00ED6876">
        <w:rPr>
          <w:rFonts w:ascii="Times New Roman" w:hAnsi="Times New Roman" w:cs="Times New Roman"/>
        </w:rPr>
        <w:t>:</w:t>
      </w:r>
    </w:p>
    <w:p w:rsidR="00852686" w:rsidRPr="00ED6876" w:rsidRDefault="00F2710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3.1.2.1. </w:t>
      </w:r>
      <w:r w:rsidRPr="00ED6876">
        <w:rPr>
          <w:rFonts w:ascii="Times New Roman" w:hAnsi="Times New Roman" w:cs="Times New Roman"/>
        </w:rPr>
        <w:t>предоставление</w:t>
      </w:r>
      <w:r w:rsidR="00852686" w:rsidRPr="00ED6876">
        <w:rPr>
          <w:rFonts w:ascii="Times New Roman" w:hAnsi="Times New Roman" w:cs="Times New Roman"/>
        </w:rPr>
        <w:t xml:space="preserve"> фирменных наборов Ассоциации по решение Совета Ассоциации и (или) руководства Ассоциации;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3.1.2.2. </w:t>
      </w:r>
      <w:r w:rsidR="00F27106" w:rsidRPr="00ED6876">
        <w:rPr>
          <w:rFonts w:ascii="Times New Roman" w:hAnsi="Times New Roman" w:cs="Times New Roman"/>
        </w:rPr>
        <w:t>п</w:t>
      </w:r>
      <w:r w:rsidRPr="00ED6876">
        <w:rPr>
          <w:rFonts w:ascii="Times New Roman" w:hAnsi="Times New Roman" w:cs="Times New Roman"/>
        </w:rPr>
        <w:t>оощрение благодарственными письмами за достижения в сфере добровольчества;</w:t>
      </w:r>
    </w:p>
    <w:p w:rsidR="00852686" w:rsidRPr="00ED6876" w:rsidRDefault="00F2710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>3.1.2.3. о</w:t>
      </w:r>
      <w:r w:rsidR="00852686" w:rsidRPr="00ED6876">
        <w:rPr>
          <w:rFonts w:ascii="Times New Roman" w:hAnsi="Times New Roman" w:cs="Times New Roman"/>
          <w:lang w:val="ru-RU"/>
        </w:rPr>
        <w:t>существление с</w:t>
      </w:r>
      <w:r w:rsidR="00852686" w:rsidRPr="00ED6876">
        <w:rPr>
          <w:rFonts w:ascii="Times New Roman" w:hAnsi="Times New Roman" w:cs="Times New Roman"/>
        </w:rPr>
        <w:t>офинансирования расходов, связанных с участием в</w:t>
      </w:r>
      <w:r w:rsidRPr="00ED6876">
        <w:rPr>
          <w:rFonts w:ascii="Times New Roman" w:hAnsi="Times New Roman" w:cs="Times New Roman"/>
          <w:lang w:val="ru-RU"/>
        </w:rPr>
        <w:t> </w:t>
      </w:r>
      <w:r w:rsidR="00852686" w:rsidRPr="00ED6876">
        <w:rPr>
          <w:rFonts w:ascii="Times New Roman" w:hAnsi="Times New Roman" w:cs="Times New Roman"/>
        </w:rPr>
        <w:t>мероприятиях в сфере добровольчества на федеральном и международном уровне на</w:t>
      </w:r>
      <w:r w:rsidRPr="00ED6876">
        <w:rPr>
          <w:rFonts w:ascii="Times New Roman" w:hAnsi="Times New Roman" w:cs="Times New Roman"/>
          <w:lang w:val="ru-RU"/>
        </w:rPr>
        <w:t> </w:t>
      </w:r>
      <w:r w:rsidR="00852686" w:rsidRPr="00ED6876">
        <w:rPr>
          <w:rFonts w:ascii="Times New Roman" w:hAnsi="Times New Roman" w:cs="Times New Roman"/>
        </w:rPr>
        <w:t>конкурсной основе</w:t>
      </w:r>
      <w:r w:rsidR="00852686" w:rsidRPr="00ED6876">
        <w:rPr>
          <w:rFonts w:ascii="Times New Roman" w:hAnsi="Times New Roman" w:cs="Times New Roman"/>
          <w:lang w:val="ru-RU"/>
        </w:rPr>
        <w:t xml:space="preserve"> </w:t>
      </w:r>
      <w:r w:rsidR="00852686" w:rsidRPr="00ED6876">
        <w:rPr>
          <w:rFonts w:ascii="Times New Roman" w:hAnsi="Times New Roman" w:cs="Times New Roman"/>
        </w:rPr>
        <w:t>по решение Совета Ассоциации и (или) руководства Ассоциации;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3.1.2.4. </w:t>
      </w:r>
      <w:r w:rsidR="00F27106" w:rsidRPr="00ED6876">
        <w:rPr>
          <w:rFonts w:ascii="Times New Roman" w:hAnsi="Times New Roman" w:cs="Times New Roman"/>
          <w:lang w:val="ru-RU"/>
        </w:rPr>
        <w:t>о</w:t>
      </w:r>
      <w:r w:rsidRPr="00ED6876">
        <w:rPr>
          <w:rFonts w:ascii="Times New Roman" w:hAnsi="Times New Roman" w:cs="Times New Roman"/>
          <w:lang w:val="ru-RU"/>
        </w:rPr>
        <w:t xml:space="preserve">казание </w:t>
      </w:r>
      <w:r w:rsidRPr="00ED6876">
        <w:rPr>
          <w:rFonts w:ascii="Times New Roman" w:hAnsi="Times New Roman" w:cs="Times New Roman"/>
        </w:rPr>
        <w:t>финансов</w:t>
      </w:r>
      <w:r w:rsidR="00F27106" w:rsidRPr="00ED6876">
        <w:rPr>
          <w:rFonts w:ascii="Times New Roman" w:hAnsi="Times New Roman" w:cs="Times New Roman"/>
        </w:rPr>
        <w:t>ой поддержки</w:t>
      </w:r>
      <w:r w:rsidRPr="00ED6876">
        <w:rPr>
          <w:rFonts w:ascii="Times New Roman" w:hAnsi="Times New Roman" w:cs="Times New Roman"/>
        </w:rPr>
        <w:t xml:space="preserve"> на реализацию проектов Ассоциации на конкурсной основе</w:t>
      </w:r>
      <w:r w:rsidRPr="00ED6876">
        <w:rPr>
          <w:rFonts w:ascii="Times New Roman" w:hAnsi="Times New Roman" w:cs="Times New Roman"/>
          <w:lang w:val="ru-RU"/>
        </w:rPr>
        <w:t xml:space="preserve"> в соответствии с Уставом </w:t>
      </w:r>
      <w:r w:rsidR="00F27106" w:rsidRPr="00ED6876">
        <w:rPr>
          <w:rFonts w:ascii="Times New Roman" w:hAnsi="Times New Roman" w:cs="Times New Roman"/>
          <w:lang w:val="ru-RU"/>
        </w:rPr>
        <w:t xml:space="preserve">Ассоциации и </w:t>
      </w:r>
      <w:r w:rsidRPr="00ED6876">
        <w:rPr>
          <w:rFonts w:ascii="Times New Roman" w:hAnsi="Times New Roman" w:cs="Times New Roman"/>
          <w:lang w:val="ru-RU"/>
        </w:rPr>
        <w:t xml:space="preserve">на </w:t>
      </w:r>
      <w:r w:rsidRPr="00ED6876">
        <w:rPr>
          <w:rFonts w:ascii="Times New Roman" w:hAnsi="Times New Roman" w:cs="Times New Roman"/>
        </w:rPr>
        <w:t>основании решения Совета Ассоциации;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3.1.3. </w:t>
      </w:r>
      <w:r w:rsidRPr="00ED6876">
        <w:rPr>
          <w:rFonts w:ascii="Times New Roman" w:hAnsi="Times New Roman" w:cs="Times New Roman"/>
        </w:rPr>
        <w:t>Методическое сопровождение</w:t>
      </w:r>
      <w:r w:rsidR="0098213B" w:rsidRPr="00ED6876">
        <w:rPr>
          <w:rFonts w:ascii="Times New Roman" w:hAnsi="Times New Roman" w:cs="Times New Roman"/>
          <w:lang w:val="ru-RU"/>
        </w:rPr>
        <w:t>, а именно</w:t>
      </w:r>
      <w:r w:rsidRPr="00ED6876">
        <w:rPr>
          <w:rFonts w:ascii="Times New Roman" w:hAnsi="Times New Roman" w:cs="Times New Roman"/>
        </w:rPr>
        <w:t>: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3.1.3.1. </w:t>
      </w:r>
      <w:r w:rsidR="00F27106" w:rsidRPr="00ED6876">
        <w:rPr>
          <w:rFonts w:ascii="Times New Roman" w:hAnsi="Times New Roman" w:cs="Times New Roman"/>
        </w:rPr>
        <w:t>п</w:t>
      </w:r>
      <w:r w:rsidRPr="00ED6876">
        <w:rPr>
          <w:rFonts w:ascii="Times New Roman" w:hAnsi="Times New Roman" w:cs="Times New Roman"/>
        </w:rPr>
        <w:t>редоставление доступа к методическим и исследовательским базам данных А</w:t>
      </w:r>
      <w:r w:rsidRPr="00ED6876">
        <w:rPr>
          <w:rFonts w:ascii="Times New Roman" w:hAnsi="Times New Roman" w:cs="Times New Roman"/>
          <w:lang w:val="ru-RU"/>
        </w:rPr>
        <w:t>ссоциации</w:t>
      </w:r>
      <w:r w:rsidRPr="00ED6876">
        <w:rPr>
          <w:rFonts w:ascii="Times New Roman" w:hAnsi="Times New Roman" w:cs="Times New Roman"/>
        </w:rPr>
        <w:t>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3.1.3.2. </w:t>
      </w:r>
      <w:r w:rsidR="00F27106" w:rsidRPr="00ED6876">
        <w:rPr>
          <w:rFonts w:ascii="Times New Roman" w:hAnsi="Times New Roman" w:cs="Times New Roman"/>
        </w:rPr>
        <w:t>п</w:t>
      </w:r>
      <w:r w:rsidRPr="00ED6876">
        <w:rPr>
          <w:rFonts w:ascii="Times New Roman" w:hAnsi="Times New Roman" w:cs="Times New Roman"/>
        </w:rPr>
        <w:t>редоставление доступа к закрытым образовательным онлайн-курсам и образовательным мероприятиям, воз</w:t>
      </w:r>
      <w:r w:rsidR="00F27106" w:rsidRPr="00ED6876">
        <w:rPr>
          <w:rFonts w:ascii="Times New Roman" w:hAnsi="Times New Roman" w:cs="Times New Roman"/>
        </w:rPr>
        <w:t>можность повышения квалификации.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3.1.4. </w:t>
      </w:r>
      <w:r w:rsidRPr="00ED6876">
        <w:rPr>
          <w:rFonts w:ascii="Times New Roman" w:hAnsi="Times New Roman" w:cs="Times New Roman"/>
        </w:rPr>
        <w:t>Административная и организационная поддержка</w:t>
      </w:r>
      <w:r w:rsidR="0098213B" w:rsidRPr="00ED6876">
        <w:rPr>
          <w:rFonts w:ascii="Times New Roman" w:hAnsi="Times New Roman" w:cs="Times New Roman"/>
          <w:lang w:val="ru-RU"/>
        </w:rPr>
        <w:t>, а именно</w:t>
      </w:r>
      <w:r w:rsidRPr="00ED6876">
        <w:rPr>
          <w:rFonts w:ascii="Times New Roman" w:hAnsi="Times New Roman" w:cs="Times New Roman"/>
        </w:rPr>
        <w:t>: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lastRenderedPageBreak/>
        <w:t xml:space="preserve">3.1.4.1. </w:t>
      </w:r>
      <w:r w:rsidR="00524F5D">
        <w:rPr>
          <w:rFonts w:ascii="Times New Roman" w:hAnsi="Times New Roman" w:cs="Times New Roman"/>
          <w:lang w:val="ru-RU"/>
        </w:rPr>
        <w:t xml:space="preserve"> </w:t>
      </w:r>
      <w:r w:rsidR="003E54B8" w:rsidRPr="00ED6876">
        <w:rPr>
          <w:rFonts w:ascii="Times New Roman" w:hAnsi="Times New Roman" w:cs="Times New Roman"/>
        </w:rPr>
        <w:t>п</w:t>
      </w:r>
      <w:r w:rsidRPr="00ED6876">
        <w:rPr>
          <w:rFonts w:ascii="Times New Roman" w:hAnsi="Times New Roman" w:cs="Times New Roman"/>
        </w:rPr>
        <w:t xml:space="preserve">редоставление рекомендательных писем для участия в </w:t>
      </w:r>
      <w:proofErr w:type="spellStart"/>
      <w:r w:rsidRPr="00ED6876">
        <w:rPr>
          <w:rFonts w:ascii="Times New Roman" w:hAnsi="Times New Roman" w:cs="Times New Roman"/>
        </w:rPr>
        <w:t>грантовых</w:t>
      </w:r>
      <w:proofErr w:type="spellEnd"/>
      <w:r w:rsidRPr="00ED6876">
        <w:rPr>
          <w:rFonts w:ascii="Times New Roman" w:hAnsi="Times New Roman" w:cs="Times New Roman"/>
        </w:rPr>
        <w:t xml:space="preserve"> конк</w:t>
      </w:r>
      <w:r w:rsidR="003E54B8" w:rsidRPr="00ED6876">
        <w:rPr>
          <w:rFonts w:ascii="Times New Roman" w:hAnsi="Times New Roman" w:cs="Times New Roman"/>
        </w:rPr>
        <w:t>урсах или по запросу Волонтерского центра</w:t>
      </w:r>
      <w:r w:rsidRPr="00ED6876">
        <w:rPr>
          <w:rFonts w:ascii="Times New Roman" w:hAnsi="Times New Roman" w:cs="Times New Roman"/>
        </w:rPr>
        <w:t>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3.1.4.2. </w:t>
      </w:r>
      <w:r w:rsidR="00524F5D" w:rsidRPr="00524F5D">
        <w:rPr>
          <w:rFonts w:ascii="Times New Roman" w:hAnsi="Times New Roman" w:cs="Times New Roman"/>
          <w:lang w:val="ru-RU"/>
        </w:rPr>
        <w:t xml:space="preserve"> </w:t>
      </w:r>
      <w:r w:rsidR="003E54B8" w:rsidRPr="00ED6876">
        <w:rPr>
          <w:rFonts w:ascii="Times New Roman" w:hAnsi="Times New Roman" w:cs="Times New Roman"/>
        </w:rPr>
        <w:t>п</w:t>
      </w:r>
      <w:r w:rsidRPr="00ED6876">
        <w:rPr>
          <w:rFonts w:ascii="Times New Roman" w:hAnsi="Times New Roman" w:cs="Times New Roman"/>
        </w:rPr>
        <w:t>родвижение лучших волонтерских и гражданских инициатив на федеральном уровне;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3.1.4.3. </w:t>
      </w:r>
      <w:r w:rsidR="00524F5D" w:rsidRPr="00524F5D">
        <w:rPr>
          <w:rFonts w:ascii="Times New Roman" w:hAnsi="Times New Roman" w:cs="Times New Roman"/>
          <w:lang w:val="ru-RU"/>
        </w:rPr>
        <w:t xml:space="preserve"> </w:t>
      </w:r>
      <w:r w:rsidR="003E54B8" w:rsidRPr="00ED6876">
        <w:rPr>
          <w:rFonts w:ascii="Times New Roman" w:hAnsi="Times New Roman" w:cs="Times New Roman"/>
        </w:rPr>
        <w:t>п</w:t>
      </w:r>
      <w:r w:rsidRPr="00ED6876">
        <w:rPr>
          <w:rFonts w:ascii="Times New Roman" w:hAnsi="Times New Roman" w:cs="Times New Roman"/>
        </w:rPr>
        <w:t>оддержка и тиражирование региональных проектов</w:t>
      </w:r>
      <w:r w:rsidR="003E54B8" w:rsidRPr="00ED6876">
        <w:rPr>
          <w:rFonts w:ascii="Times New Roman" w:hAnsi="Times New Roman" w:cs="Times New Roman"/>
          <w:lang w:val="ru-RU"/>
        </w:rPr>
        <w:t xml:space="preserve"> Волонтерского центра</w:t>
      </w:r>
      <w:r w:rsidRPr="00ED6876">
        <w:rPr>
          <w:rFonts w:ascii="Times New Roman" w:hAnsi="Times New Roman" w:cs="Times New Roman"/>
        </w:rPr>
        <w:t xml:space="preserve">; 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3.1.5. </w:t>
      </w:r>
      <w:r w:rsidRPr="00ED6876">
        <w:rPr>
          <w:rFonts w:ascii="Times New Roman" w:hAnsi="Times New Roman" w:cs="Times New Roman"/>
        </w:rPr>
        <w:t>Консультационная и координационная поддержка</w:t>
      </w:r>
      <w:r w:rsidR="0098213B" w:rsidRPr="00ED6876">
        <w:rPr>
          <w:rFonts w:ascii="Times New Roman" w:hAnsi="Times New Roman" w:cs="Times New Roman"/>
          <w:lang w:val="ru-RU"/>
        </w:rPr>
        <w:t>, а именно</w:t>
      </w:r>
      <w:r w:rsidRPr="00ED6876">
        <w:rPr>
          <w:rFonts w:ascii="Times New Roman" w:hAnsi="Times New Roman" w:cs="Times New Roman"/>
        </w:rPr>
        <w:t>: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3.1.5.1. </w:t>
      </w:r>
      <w:r w:rsidR="00524F5D" w:rsidRPr="00524F5D">
        <w:rPr>
          <w:rFonts w:ascii="Times New Roman" w:hAnsi="Times New Roman" w:cs="Times New Roman"/>
          <w:lang w:val="ru-RU"/>
        </w:rPr>
        <w:t xml:space="preserve"> </w:t>
      </w:r>
      <w:r w:rsidR="003E54B8" w:rsidRPr="00ED6876">
        <w:rPr>
          <w:rFonts w:ascii="Times New Roman" w:hAnsi="Times New Roman" w:cs="Times New Roman"/>
        </w:rPr>
        <w:t>о</w:t>
      </w:r>
      <w:r w:rsidRPr="00ED6876">
        <w:rPr>
          <w:rFonts w:ascii="Times New Roman" w:hAnsi="Times New Roman" w:cs="Times New Roman"/>
        </w:rPr>
        <w:t>казание консультативной поддержк</w:t>
      </w:r>
      <w:r w:rsidR="0098213B" w:rsidRPr="00ED6876">
        <w:rPr>
          <w:rFonts w:ascii="Times New Roman" w:hAnsi="Times New Roman" w:cs="Times New Roman"/>
        </w:rPr>
        <w:t xml:space="preserve">и Волонтерскому центру по письменному запросу, в течение 10 </w:t>
      </w:r>
      <w:r w:rsidR="0098213B" w:rsidRPr="00ED6876">
        <w:rPr>
          <w:rFonts w:ascii="Times New Roman" w:hAnsi="Times New Roman" w:cs="Times New Roman"/>
          <w:lang w:val="ru-RU"/>
        </w:rPr>
        <w:t xml:space="preserve">(десяти) </w:t>
      </w:r>
      <w:r w:rsidR="0098213B" w:rsidRPr="00ED6876">
        <w:rPr>
          <w:rFonts w:ascii="Times New Roman" w:hAnsi="Times New Roman" w:cs="Times New Roman"/>
        </w:rPr>
        <w:t>календарных дней с момента получения данного запроса</w:t>
      </w:r>
      <w:r w:rsidRPr="00ED6876">
        <w:rPr>
          <w:rFonts w:ascii="Times New Roman" w:hAnsi="Times New Roman" w:cs="Times New Roman"/>
        </w:rPr>
        <w:t>;</w:t>
      </w:r>
    </w:p>
    <w:p w:rsidR="00852686" w:rsidRPr="00ED6876" w:rsidRDefault="00524F5D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3.1.5.2. </w:t>
      </w:r>
      <w:r w:rsidR="003E54B8" w:rsidRPr="00ED6876">
        <w:rPr>
          <w:rFonts w:ascii="Times New Roman" w:hAnsi="Times New Roman" w:cs="Times New Roman"/>
          <w:lang w:val="ru-RU"/>
        </w:rPr>
        <w:t>о</w:t>
      </w:r>
      <w:proofErr w:type="spellStart"/>
      <w:r w:rsidR="00852686" w:rsidRPr="00ED6876">
        <w:rPr>
          <w:rFonts w:ascii="Times New Roman" w:hAnsi="Times New Roman" w:cs="Times New Roman"/>
        </w:rPr>
        <w:t>казание</w:t>
      </w:r>
      <w:proofErr w:type="spellEnd"/>
      <w:r w:rsidR="00852686" w:rsidRPr="00ED6876">
        <w:rPr>
          <w:rFonts w:ascii="Times New Roman" w:hAnsi="Times New Roman" w:cs="Times New Roman"/>
        </w:rPr>
        <w:t xml:space="preserve"> экспертной и организационной поддержки при реализации региональных проектов и мероприятий;</w:t>
      </w:r>
    </w:p>
    <w:p w:rsidR="0085268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3.1.5.3. </w:t>
      </w:r>
      <w:r w:rsidR="00524F5D" w:rsidRPr="00524F5D">
        <w:rPr>
          <w:rFonts w:ascii="Times New Roman" w:hAnsi="Times New Roman" w:cs="Times New Roman"/>
          <w:lang w:val="ru-RU"/>
        </w:rPr>
        <w:t xml:space="preserve">  </w:t>
      </w:r>
      <w:r w:rsidR="003E54B8" w:rsidRPr="00ED6876">
        <w:rPr>
          <w:rFonts w:ascii="Times New Roman" w:hAnsi="Times New Roman" w:cs="Times New Roman"/>
          <w:lang w:val="ru-RU"/>
        </w:rPr>
        <w:t xml:space="preserve">предоставление </w:t>
      </w:r>
      <w:r w:rsidR="003E54B8" w:rsidRPr="00ED6876">
        <w:rPr>
          <w:rFonts w:ascii="Times New Roman" w:hAnsi="Times New Roman" w:cs="Times New Roman"/>
        </w:rPr>
        <w:t>возможности</w:t>
      </w:r>
      <w:r w:rsidRPr="00ED6876">
        <w:rPr>
          <w:rFonts w:ascii="Times New Roman" w:hAnsi="Times New Roman" w:cs="Times New Roman"/>
        </w:rPr>
        <w:t xml:space="preserve"> реализации совместных проектов и</w:t>
      </w:r>
      <w:r w:rsidR="0098213B" w:rsidRPr="00ED6876">
        <w:rPr>
          <w:rFonts w:ascii="Times New Roman" w:hAnsi="Times New Roman" w:cs="Times New Roman"/>
          <w:lang w:val="ru-RU"/>
        </w:rPr>
        <w:t> </w:t>
      </w:r>
      <w:r w:rsidRPr="00ED6876">
        <w:rPr>
          <w:rFonts w:ascii="Times New Roman" w:hAnsi="Times New Roman" w:cs="Times New Roman"/>
        </w:rPr>
        <w:t>мероприятий;</w:t>
      </w:r>
    </w:p>
    <w:p w:rsidR="00590D76" w:rsidRPr="00ED6876" w:rsidRDefault="00852686" w:rsidP="00091D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 xml:space="preserve">3.1.5.4. </w:t>
      </w:r>
      <w:r w:rsidR="003E54B8" w:rsidRPr="00ED6876">
        <w:rPr>
          <w:rFonts w:ascii="Times New Roman" w:hAnsi="Times New Roman" w:cs="Times New Roman"/>
          <w:lang w:val="ru-RU"/>
        </w:rPr>
        <w:t xml:space="preserve">предоставление </w:t>
      </w:r>
      <w:r w:rsidR="003E54B8" w:rsidRPr="00ED6876">
        <w:rPr>
          <w:rFonts w:ascii="Times New Roman" w:hAnsi="Times New Roman" w:cs="Times New Roman"/>
        </w:rPr>
        <w:t>возможности</w:t>
      </w:r>
      <w:r w:rsidRPr="00ED6876">
        <w:rPr>
          <w:rFonts w:ascii="Times New Roman" w:hAnsi="Times New Roman" w:cs="Times New Roman"/>
        </w:rPr>
        <w:t xml:space="preserve"> </w:t>
      </w:r>
      <w:r w:rsidR="003E54B8" w:rsidRPr="00ED6876">
        <w:rPr>
          <w:rFonts w:ascii="Times New Roman" w:hAnsi="Times New Roman" w:cs="Times New Roman"/>
          <w:lang w:val="ru-RU"/>
        </w:rPr>
        <w:t xml:space="preserve">приоритетного получения информационных рассылок, </w:t>
      </w:r>
      <w:r w:rsidR="003E54B8" w:rsidRPr="00ED6876">
        <w:rPr>
          <w:rFonts w:ascii="Times New Roman" w:hAnsi="Times New Roman" w:cs="Times New Roman"/>
        </w:rPr>
        <w:t>новостей о</w:t>
      </w:r>
      <w:r w:rsidRPr="00ED6876">
        <w:rPr>
          <w:rFonts w:ascii="Times New Roman" w:hAnsi="Times New Roman" w:cs="Times New Roman"/>
        </w:rPr>
        <w:t xml:space="preserve"> события</w:t>
      </w:r>
      <w:r w:rsidR="003E54B8" w:rsidRPr="00ED6876">
        <w:rPr>
          <w:rFonts w:ascii="Times New Roman" w:hAnsi="Times New Roman" w:cs="Times New Roman"/>
          <w:lang w:val="ru-RU"/>
        </w:rPr>
        <w:t>х</w:t>
      </w:r>
      <w:r w:rsidRPr="00ED6876">
        <w:rPr>
          <w:rFonts w:ascii="Times New Roman" w:hAnsi="Times New Roman" w:cs="Times New Roman"/>
        </w:rPr>
        <w:t xml:space="preserve"> в сфере добровольчества;</w:t>
      </w:r>
    </w:p>
    <w:p w:rsidR="00A2479B" w:rsidRPr="00ED6876" w:rsidRDefault="00A2479B" w:rsidP="00D71E6E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</w:p>
    <w:p w:rsidR="00C966F4" w:rsidRPr="00ED6876" w:rsidRDefault="00C966F4" w:rsidP="00D71E6E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/>
        </w:rPr>
      </w:pPr>
      <w:r w:rsidRPr="00ED6876">
        <w:rPr>
          <w:rFonts w:ascii="Times New Roman" w:hAnsi="Times New Roman" w:cs="Times New Roman"/>
          <w:b/>
        </w:rPr>
        <w:t>3.2. Ассоциация имеет пра</w:t>
      </w:r>
      <w:r w:rsidR="00A2479B" w:rsidRPr="00ED6876">
        <w:rPr>
          <w:rFonts w:ascii="Times New Roman" w:hAnsi="Times New Roman" w:cs="Times New Roman"/>
          <w:b/>
        </w:rPr>
        <w:t>во:</w:t>
      </w:r>
    </w:p>
    <w:p w:rsidR="00C966F4" w:rsidRPr="00ED6876" w:rsidRDefault="00A2479B" w:rsidP="00D71E6E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</w:rPr>
        <w:t>3.2.1.</w:t>
      </w:r>
      <w:r w:rsidRPr="00ED6876">
        <w:rPr>
          <w:rFonts w:ascii="Times New Roman" w:hAnsi="Times New Roman" w:cs="Times New Roman"/>
        </w:rPr>
        <w:tab/>
        <w:t>з</w:t>
      </w:r>
      <w:r w:rsidR="00C966F4" w:rsidRPr="00ED6876">
        <w:rPr>
          <w:rFonts w:ascii="Times New Roman" w:hAnsi="Times New Roman" w:cs="Times New Roman"/>
        </w:rPr>
        <w:t>апрашивать необходимую ин</w:t>
      </w:r>
      <w:r w:rsidR="005B7489">
        <w:rPr>
          <w:rFonts w:ascii="Times New Roman" w:hAnsi="Times New Roman" w:cs="Times New Roman"/>
        </w:rPr>
        <w:t>формацию о деятельности Волонтерского центра</w:t>
      </w:r>
      <w:r w:rsidR="00E94E5E" w:rsidRPr="00ED6876">
        <w:rPr>
          <w:rFonts w:ascii="Times New Roman" w:hAnsi="Times New Roman" w:cs="Times New Roman"/>
        </w:rPr>
        <w:t>, осуществляемую в рамках настоящего Соглашения</w:t>
      </w:r>
      <w:r w:rsidRPr="00ED6876">
        <w:rPr>
          <w:rFonts w:ascii="Times New Roman" w:hAnsi="Times New Roman" w:cs="Times New Roman"/>
        </w:rPr>
        <w:t>;</w:t>
      </w:r>
    </w:p>
    <w:p w:rsidR="00F27106" w:rsidRPr="00ED6876" w:rsidRDefault="00F27106" w:rsidP="00D71E6E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</w:rPr>
        <w:t>3.2.2. требовать</w:t>
      </w:r>
      <w:r w:rsidR="003E54B8" w:rsidRPr="00ED6876">
        <w:rPr>
          <w:rFonts w:ascii="Times New Roman" w:hAnsi="Times New Roman" w:cs="Times New Roman"/>
        </w:rPr>
        <w:t xml:space="preserve"> соблюдения письменных и (или) устных распоряжений со стороны Ассоциации;</w:t>
      </w:r>
      <w:r w:rsidRPr="00ED6876">
        <w:rPr>
          <w:rFonts w:ascii="Times New Roman" w:hAnsi="Times New Roman" w:cs="Times New Roman"/>
        </w:rPr>
        <w:t xml:space="preserve"> </w:t>
      </w:r>
    </w:p>
    <w:p w:rsidR="00E94E5E" w:rsidRPr="00ED6876" w:rsidRDefault="003E54B8" w:rsidP="00D71E6E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</w:rPr>
        <w:t>3.2.3</w:t>
      </w:r>
      <w:r w:rsidR="00C966F4" w:rsidRPr="00ED6876">
        <w:rPr>
          <w:rFonts w:ascii="Times New Roman" w:hAnsi="Times New Roman" w:cs="Times New Roman"/>
        </w:rPr>
        <w:t>.</w:t>
      </w:r>
      <w:r w:rsidR="00A2479B" w:rsidRPr="00ED6876">
        <w:rPr>
          <w:rFonts w:ascii="Times New Roman" w:hAnsi="Times New Roman" w:cs="Times New Roman"/>
        </w:rPr>
        <w:tab/>
        <w:t>расторгнуть настоящее С</w:t>
      </w:r>
      <w:r w:rsidR="00E94E5E" w:rsidRPr="00ED6876">
        <w:rPr>
          <w:rFonts w:ascii="Times New Roman" w:hAnsi="Times New Roman" w:cs="Times New Roman"/>
        </w:rPr>
        <w:t>оглашение в одностороннем порядке, в случае не</w:t>
      </w:r>
      <w:r w:rsidR="00A2479B" w:rsidRPr="00ED6876">
        <w:rPr>
          <w:rFonts w:ascii="Times New Roman" w:hAnsi="Times New Roman" w:cs="Times New Roman"/>
        </w:rPr>
        <w:t> предоставления</w:t>
      </w:r>
      <w:r w:rsidR="00E94E5E" w:rsidRPr="00ED6876">
        <w:rPr>
          <w:rFonts w:ascii="Times New Roman" w:hAnsi="Times New Roman" w:cs="Times New Roman"/>
        </w:rPr>
        <w:t xml:space="preserve"> информации по более чем 10 (десяти) официальным письменным запросам от уполномоченного лица Ассоциации;</w:t>
      </w:r>
    </w:p>
    <w:p w:rsidR="00523D07" w:rsidRPr="00ED6876" w:rsidRDefault="003E54B8" w:rsidP="00D71E6E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</w:rPr>
        <w:t>3.2.4</w:t>
      </w:r>
      <w:r w:rsidR="00523D07" w:rsidRPr="00ED6876">
        <w:rPr>
          <w:rFonts w:ascii="Times New Roman" w:hAnsi="Times New Roman" w:cs="Times New Roman"/>
        </w:rPr>
        <w:t xml:space="preserve">. </w:t>
      </w:r>
      <w:r w:rsidR="00523D07" w:rsidRPr="00ED6876">
        <w:rPr>
          <w:rFonts w:ascii="Times New Roman" w:hAnsi="Times New Roman" w:cs="Times New Roman"/>
        </w:rPr>
        <w:tab/>
        <w:t>запрашивать на согласование дизайн-макеты, информационную, печатную, сувенирную и иную продукцию с использов</w:t>
      </w:r>
      <w:r w:rsidRPr="00ED6876">
        <w:rPr>
          <w:rFonts w:ascii="Times New Roman" w:hAnsi="Times New Roman" w:cs="Times New Roman"/>
        </w:rPr>
        <w:t xml:space="preserve">анием </w:t>
      </w:r>
      <w:proofErr w:type="spellStart"/>
      <w:r w:rsidRPr="00ED6876">
        <w:rPr>
          <w:rFonts w:ascii="Times New Roman" w:hAnsi="Times New Roman" w:cs="Times New Roman"/>
        </w:rPr>
        <w:t>брендбуков</w:t>
      </w:r>
      <w:proofErr w:type="spellEnd"/>
      <w:r w:rsidRPr="00ED6876">
        <w:rPr>
          <w:rFonts w:ascii="Times New Roman" w:hAnsi="Times New Roman" w:cs="Times New Roman"/>
        </w:rPr>
        <w:t xml:space="preserve"> Ассоциации;</w:t>
      </w:r>
    </w:p>
    <w:p w:rsidR="00523D07" w:rsidRPr="00ED6876" w:rsidRDefault="00523D07" w:rsidP="00D71E6E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</w:p>
    <w:p w:rsidR="00E94E5E" w:rsidRPr="00ED6876" w:rsidRDefault="0098213B" w:rsidP="00D71E6E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/>
        </w:rPr>
      </w:pPr>
      <w:r w:rsidRPr="00ED6876">
        <w:rPr>
          <w:rFonts w:ascii="Times New Roman" w:hAnsi="Times New Roman" w:cs="Times New Roman"/>
          <w:b/>
        </w:rPr>
        <w:t>3.3. Волонтерский центр</w:t>
      </w:r>
      <w:r w:rsidR="00E94E5E" w:rsidRPr="00ED6876">
        <w:rPr>
          <w:rFonts w:ascii="Times New Roman" w:hAnsi="Times New Roman" w:cs="Times New Roman"/>
          <w:b/>
        </w:rPr>
        <w:t xml:space="preserve"> обязуется:</w:t>
      </w:r>
    </w:p>
    <w:p w:rsidR="00E94E5E" w:rsidRPr="00ED6876" w:rsidRDefault="00E94E5E" w:rsidP="00D71E6E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right="20" w:firstLine="709"/>
        <w:jc w:val="both"/>
        <w:rPr>
          <w:sz w:val="24"/>
          <w:szCs w:val="24"/>
          <w:lang w:val="ru-RU"/>
        </w:rPr>
      </w:pPr>
      <w:r w:rsidRPr="00ED6876">
        <w:rPr>
          <w:sz w:val="24"/>
          <w:szCs w:val="24"/>
          <w:lang w:val="ru-RU"/>
        </w:rPr>
        <w:t>3.3</w:t>
      </w:r>
      <w:r w:rsidR="00A2479B" w:rsidRPr="00ED6876">
        <w:rPr>
          <w:sz w:val="24"/>
          <w:szCs w:val="24"/>
          <w:lang w:val="ru-RU"/>
        </w:rPr>
        <w:t>.1.</w:t>
      </w:r>
      <w:r w:rsidR="00A2479B" w:rsidRPr="00ED6876">
        <w:rPr>
          <w:sz w:val="24"/>
          <w:szCs w:val="24"/>
          <w:lang w:val="ru-RU"/>
        </w:rPr>
        <w:tab/>
      </w:r>
      <w:r w:rsidRPr="00ED6876">
        <w:rPr>
          <w:sz w:val="24"/>
          <w:szCs w:val="24"/>
        </w:rPr>
        <w:t xml:space="preserve">соблюдать положения </w:t>
      </w:r>
      <w:r w:rsidR="00523D07" w:rsidRPr="00ED6876">
        <w:rPr>
          <w:sz w:val="24"/>
          <w:szCs w:val="24"/>
          <w:lang w:val="ru-RU"/>
        </w:rPr>
        <w:t xml:space="preserve">нормативных актов Российской Федерации, </w:t>
      </w:r>
      <w:r w:rsidRPr="00ED6876">
        <w:rPr>
          <w:sz w:val="24"/>
          <w:szCs w:val="24"/>
          <w:lang w:val="ru-RU"/>
        </w:rPr>
        <w:t>настоящего Соглашения;</w:t>
      </w:r>
    </w:p>
    <w:p w:rsidR="00E94E5E" w:rsidRPr="00ED6876" w:rsidRDefault="00A2479B" w:rsidP="00D71E6E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>3.3.2.</w:t>
      </w:r>
      <w:r w:rsidRPr="00ED6876">
        <w:rPr>
          <w:sz w:val="24"/>
          <w:szCs w:val="24"/>
          <w:lang w:val="ru-RU"/>
        </w:rPr>
        <w:tab/>
      </w:r>
      <w:r w:rsidR="00E94E5E" w:rsidRPr="00ED6876">
        <w:rPr>
          <w:sz w:val="24"/>
          <w:szCs w:val="24"/>
        </w:rPr>
        <w:t xml:space="preserve">своевременно выполнять решения </w:t>
      </w:r>
      <w:r w:rsidR="00E94E5E" w:rsidRPr="00ED6876">
        <w:rPr>
          <w:sz w:val="24"/>
          <w:szCs w:val="24"/>
          <w:lang w:val="ru-RU"/>
        </w:rPr>
        <w:t xml:space="preserve">Ассоциации, принятых в рамках настоящего Соглашения; </w:t>
      </w:r>
    </w:p>
    <w:p w:rsidR="00E94E5E" w:rsidRPr="00ED6876" w:rsidRDefault="00E94E5E" w:rsidP="00D71E6E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>3.3.3.</w:t>
      </w:r>
      <w:r w:rsidR="00A2479B" w:rsidRPr="00ED6876">
        <w:rPr>
          <w:sz w:val="24"/>
          <w:szCs w:val="24"/>
          <w:lang w:val="ru-RU"/>
        </w:rPr>
        <w:tab/>
      </w:r>
      <w:r w:rsidR="0098213B" w:rsidRPr="00ED6876">
        <w:rPr>
          <w:sz w:val="24"/>
          <w:szCs w:val="24"/>
          <w:lang w:val="ru-RU"/>
        </w:rPr>
        <w:t xml:space="preserve">своевременно и в полном объеме </w:t>
      </w:r>
      <w:r w:rsidRPr="00ED6876">
        <w:rPr>
          <w:sz w:val="24"/>
          <w:szCs w:val="24"/>
        </w:rPr>
        <w:t xml:space="preserve">представлять Ассоциации информацию о плане работы, </w:t>
      </w:r>
      <w:r w:rsidR="0098213B" w:rsidRPr="00ED6876">
        <w:rPr>
          <w:sz w:val="24"/>
          <w:szCs w:val="24"/>
          <w:lang w:val="ru-RU"/>
        </w:rPr>
        <w:t xml:space="preserve">а также отчет </w:t>
      </w:r>
      <w:r w:rsidRPr="00ED6876">
        <w:rPr>
          <w:sz w:val="24"/>
          <w:szCs w:val="24"/>
        </w:rPr>
        <w:t>о проделанной работе по</w:t>
      </w:r>
      <w:r w:rsidR="00A2479B"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письменному запросу уполномоченного лица, в срок, указанный в соответствующем запросе;</w:t>
      </w:r>
    </w:p>
    <w:p w:rsidR="00E94E5E" w:rsidRPr="00ED6876" w:rsidRDefault="00E94E5E" w:rsidP="00D71E6E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left="720" w:right="20"/>
        <w:jc w:val="both"/>
        <w:rPr>
          <w:sz w:val="24"/>
          <w:szCs w:val="24"/>
          <w:lang w:val="ru-RU"/>
        </w:rPr>
      </w:pPr>
      <w:r w:rsidRPr="00ED6876">
        <w:rPr>
          <w:sz w:val="24"/>
          <w:szCs w:val="24"/>
          <w:lang w:val="ru-RU"/>
        </w:rPr>
        <w:t>3.3.4.</w:t>
      </w:r>
      <w:r w:rsidR="00A2479B" w:rsidRPr="00ED6876">
        <w:rPr>
          <w:sz w:val="24"/>
          <w:szCs w:val="24"/>
          <w:lang w:val="ru-RU"/>
        </w:rPr>
        <w:tab/>
      </w:r>
      <w:r w:rsidRPr="00ED6876">
        <w:rPr>
          <w:sz w:val="24"/>
          <w:szCs w:val="24"/>
        </w:rPr>
        <w:t>не разглашать конфиденциальную информацию о деятельности Ассоциации;</w:t>
      </w:r>
    </w:p>
    <w:p w:rsidR="00E94E5E" w:rsidRPr="00ED6876" w:rsidRDefault="00A2479B" w:rsidP="00D71E6E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>3.3.5.</w:t>
      </w:r>
      <w:r w:rsidRPr="00ED6876">
        <w:rPr>
          <w:sz w:val="24"/>
          <w:szCs w:val="24"/>
          <w:lang w:val="ru-RU"/>
        </w:rPr>
        <w:tab/>
      </w:r>
      <w:r w:rsidR="00E94E5E" w:rsidRPr="00ED6876">
        <w:rPr>
          <w:sz w:val="24"/>
          <w:szCs w:val="24"/>
        </w:rPr>
        <w:t>не совершать действия, заведомо направленные на причинение вреда Ассоциации;</w:t>
      </w:r>
    </w:p>
    <w:p w:rsidR="003E54B8" w:rsidRPr="00ED6876" w:rsidRDefault="00E94E5E" w:rsidP="003E54B8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left="720" w:right="2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>3.3.6.</w:t>
      </w:r>
      <w:r w:rsidR="00A2479B" w:rsidRPr="00ED6876">
        <w:rPr>
          <w:sz w:val="24"/>
          <w:szCs w:val="24"/>
          <w:lang w:val="ru-RU"/>
        </w:rPr>
        <w:tab/>
      </w:r>
      <w:r w:rsidRPr="00ED6876">
        <w:rPr>
          <w:sz w:val="24"/>
          <w:szCs w:val="24"/>
        </w:rPr>
        <w:t>оказывать всестороннюю поддержку п</w:t>
      </w:r>
      <w:r w:rsidR="003E54B8" w:rsidRPr="00ED6876">
        <w:rPr>
          <w:sz w:val="24"/>
          <w:szCs w:val="24"/>
        </w:rPr>
        <w:t>роектам, инициативам Ассоциации;</w:t>
      </w:r>
    </w:p>
    <w:p w:rsidR="0098213B" w:rsidRPr="00ED6876" w:rsidRDefault="0098213B" w:rsidP="00091D76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>3.3.7.</w:t>
      </w:r>
      <w:r w:rsidRPr="00ED6876">
        <w:rPr>
          <w:sz w:val="24"/>
          <w:szCs w:val="24"/>
        </w:rPr>
        <w:t xml:space="preserve"> </w:t>
      </w:r>
      <w:r w:rsidR="00091D76">
        <w:rPr>
          <w:sz w:val="24"/>
          <w:szCs w:val="24"/>
          <w:lang w:val="ru-RU"/>
        </w:rPr>
        <w:t xml:space="preserve">  </w:t>
      </w:r>
      <w:r w:rsidRPr="00ED6876">
        <w:rPr>
          <w:sz w:val="24"/>
          <w:szCs w:val="24"/>
        </w:rPr>
        <w:t xml:space="preserve">освещать в СМИ и социальных сетях результаты сотрудничества с Ассоциацией </w:t>
      </w:r>
      <w:r w:rsidRPr="00ED6876">
        <w:rPr>
          <w:sz w:val="24"/>
          <w:szCs w:val="24"/>
          <w:lang w:val="ru-RU"/>
        </w:rPr>
        <w:t>по</w:t>
      </w:r>
      <w:r w:rsidRPr="00ED6876">
        <w:rPr>
          <w:sz w:val="24"/>
          <w:szCs w:val="24"/>
        </w:rPr>
        <w:t xml:space="preserve"> настоящему Соглашению;</w:t>
      </w:r>
    </w:p>
    <w:p w:rsidR="0098213B" w:rsidRPr="00ED6876" w:rsidRDefault="0098213B" w:rsidP="0098213B">
      <w:pPr>
        <w:tabs>
          <w:tab w:val="left" w:pos="567"/>
          <w:tab w:val="left" w:pos="851"/>
        </w:tabs>
        <w:suppressAutoHyphens/>
        <w:jc w:val="both"/>
        <w:rPr>
          <w:rFonts w:ascii="Times New Roman" w:hAnsi="Times New Roman" w:cs="Times New Roman"/>
        </w:rPr>
      </w:pPr>
      <w:r w:rsidRPr="00ED6876">
        <w:rPr>
          <w:rFonts w:ascii="Times New Roman" w:hAnsi="Times New Roman" w:cs="Times New Roman"/>
          <w:lang w:val="ru-RU"/>
        </w:rPr>
        <w:tab/>
        <w:t>3.3.8.</w:t>
      </w:r>
      <w:r w:rsidRPr="00ED6876">
        <w:rPr>
          <w:rFonts w:ascii="Times New Roman" w:hAnsi="Times New Roman" w:cs="Times New Roman"/>
        </w:rPr>
        <w:t xml:space="preserve"> </w:t>
      </w:r>
      <w:r w:rsidR="00091D76">
        <w:rPr>
          <w:rFonts w:ascii="Times New Roman" w:hAnsi="Times New Roman" w:cs="Times New Roman"/>
          <w:lang w:val="ru-RU"/>
        </w:rPr>
        <w:t xml:space="preserve"> </w:t>
      </w:r>
      <w:r w:rsidRPr="00ED6876">
        <w:rPr>
          <w:rFonts w:ascii="Times New Roman" w:hAnsi="Times New Roman" w:cs="Times New Roman"/>
        </w:rPr>
        <w:t xml:space="preserve">оказывать информационное содействие продвижению </w:t>
      </w:r>
      <w:r w:rsidRPr="00ED6876">
        <w:rPr>
          <w:rFonts w:ascii="Times New Roman" w:hAnsi="Times New Roman" w:cs="Times New Roman"/>
          <w:lang w:val="ru-RU"/>
        </w:rPr>
        <w:t xml:space="preserve">совместных </w:t>
      </w:r>
      <w:r w:rsidRPr="00ED6876">
        <w:rPr>
          <w:rFonts w:ascii="Times New Roman" w:hAnsi="Times New Roman" w:cs="Times New Roman"/>
        </w:rPr>
        <w:t>проектов и</w:t>
      </w:r>
      <w:r w:rsidR="00091D76">
        <w:rPr>
          <w:rFonts w:ascii="Times New Roman" w:hAnsi="Times New Roman" w:cs="Times New Roman"/>
          <w:lang w:val="ru-RU"/>
        </w:rPr>
        <w:t> </w:t>
      </w:r>
      <w:r w:rsidRPr="00ED6876">
        <w:rPr>
          <w:rFonts w:ascii="Times New Roman" w:hAnsi="Times New Roman" w:cs="Times New Roman"/>
        </w:rPr>
        <w:t>мероприятий в области развития добровольчества (волонтерства), в том числе размещать на</w:t>
      </w:r>
      <w:r w:rsidR="00091D76">
        <w:rPr>
          <w:rFonts w:ascii="Times New Roman" w:hAnsi="Times New Roman" w:cs="Times New Roman"/>
          <w:lang w:val="ru-RU"/>
        </w:rPr>
        <w:t> </w:t>
      </w:r>
      <w:r w:rsidRPr="00ED6876">
        <w:rPr>
          <w:rFonts w:ascii="Times New Roman" w:hAnsi="Times New Roman" w:cs="Times New Roman"/>
        </w:rPr>
        <w:t xml:space="preserve">своём официальном сайте в разделе «Проекты и мероприятия» и в социальных медиа информацию о проводимых мероприятиях. </w:t>
      </w:r>
    </w:p>
    <w:p w:rsidR="00A2479B" w:rsidRPr="00ED6876" w:rsidRDefault="00A2479B" w:rsidP="0098213B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right="20"/>
        <w:jc w:val="both"/>
        <w:rPr>
          <w:sz w:val="24"/>
          <w:szCs w:val="24"/>
        </w:rPr>
      </w:pPr>
    </w:p>
    <w:p w:rsidR="00E51222" w:rsidRPr="00ED6876" w:rsidRDefault="0098213B" w:rsidP="00D71E6E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left="720" w:right="20"/>
        <w:jc w:val="both"/>
        <w:rPr>
          <w:b/>
          <w:sz w:val="24"/>
          <w:szCs w:val="24"/>
          <w:lang w:val="ru-RU"/>
        </w:rPr>
      </w:pPr>
      <w:r w:rsidRPr="00ED6876">
        <w:rPr>
          <w:b/>
          <w:sz w:val="24"/>
          <w:szCs w:val="24"/>
          <w:lang w:val="ru-RU"/>
        </w:rPr>
        <w:t>3.4. Волонтерский центр</w:t>
      </w:r>
      <w:r w:rsidR="00E51222" w:rsidRPr="00ED6876">
        <w:rPr>
          <w:b/>
          <w:sz w:val="24"/>
          <w:szCs w:val="24"/>
          <w:lang w:val="ru-RU"/>
        </w:rPr>
        <w:t xml:space="preserve"> имеет право: </w:t>
      </w:r>
    </w:p>
    <w:p w:rsidR="00E51222" w:rsidRPr="00ED6876" w:rsidRDefault="00A2479B" w:rsidP="00D71E6E">
      <w:pPr>
        <w:pStyle w:val="2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36"/>
        </w:tabs>
        <w:spacing w:before="0" w:after="0" w:line="240" w:lineRule="auto"/>
        <w:ind w:left="720" w:right="20"/>
        <w:jc w:val="both"/>
        <w:rPr>
          <w:sz w:val="24"/>
          <w:szCs w:val="24"/>
          <w:lang w:val="ru-RU"/>
        </w:rPr>
      </w:pPr>
      <w:r w:rsidRPr="00ED6876">
        <w:rPr>
          <w:sz w:val="24"/>
          <w:szCs w:val="24"/>
          <w:lang w:val="ru-RU"/>
        </w:rPr>
        <w:t>3.4.1.</w:t>
      </w:r>
      <w:r w:rsidRPr="00ED6876">
        <w:rPr>
          <w:sz w:val="24"/>
          <w:szCs w:val="24"/>
          <w:lang w:val="ru-RU"/>
        </w:rPr>
        <w:tab/>
        <w:t>т</w:t>
      </w:r>
      <w:r w:rsidR="00E51222" w:rsidRPr="00ED6876">
        <w:rPr>
          <w:sz w:val="24"/>
          <w:szCs w:val="24"/>
          <w:lang w:val="ru-RU"/>
        </w:rPr>
        <w:t>ребовать выполнения Ассоциацией обязательств по настоящему Соглашению;</w:t>
      </w:r>
    </w:p>
    <w:p w:rsidR="00E51222" w:rsidRPr="00ED6876" w:rsidRDefault="00A2479B" w:rsidP="00D71E6E">
      <w:pPr>
        <w:pStyle w:val="A9"/>
        <w:shd w:val="clear" w:color="auto" w:fill="FFFFFF"/>
        <w:tabs>
          <w:tab w:val="left" w:pos="1436"/>
        </w:tabs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876">
        <w:rPr>
          <w:rFonts w:ascii="Times New Roman" w:hAnsi="Times New Roman" w:cs="Times New Roman"/>
          <w:sz w:val="24"/>
          <w:szCs w:val="24"/>
        </w:rPr>
        <w:t>3.4.2.</w:t>
      </w:r>
      <w:r w:rsidRPr="00ED6876">
        <w:rPr>
          <w:rFonts w:ascii="Times New Roman" w:hAnsi="Times New Roman" w:cs="Times New Roman"/>
          <w:sz w:val="24"/>
          <w:szCs w:val="24"/>
        </w:rPr>
        <w:tab/>
      </w:r>
      <w:r w:rsidR="00E51222" w:rsidRPr="00ED6876">
        <w:rPr>
          <w:rFonts w:ascii="Times New Roman" w:hAnsi="Times New Roman" w:cs="Times New Roman"/>
          <w:sz w:val="24"/>
          <w:szCs w:val="24"/>
        </w:rPr>
        <w:t>беспрепятственно указывать о своем партнерстве в собственных информационных ресурсах;</w:t>
      </w:r>
    </w:p>
    <w:p w:rsidR="00C966F4" w:rsidRPr="00ED6876" w:rsidRDefault="00E51222" w:rsidP="00D71E6E">
      <w:pPr>
        <w:pStyle w:val="12"/>
        <w:shd w:val="clear" w:color="auto" w:fill="FFFFFF"/>
        <w:tabs>
          <w:tab w:val="left" w:pos="1436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876">
        <w:rPr>
          <w:rFonts w:ascii="Times New Roman" w:hAnsi="Times New Roman" w:cs="Times New Roman"/>
          <w:sz w:val="24"/>
          <w:szCs w:val="24"/>
        </w:rPr>
        <w:t>3.4.3. направлять в Ассоциацию официальные запросы на предоставление информационных, консультационных услуг.</w:t>
      </w:r>
    </w:p>
    <w:p w:rsidR="00780B27" w:rsidRPr="00ED6876" w:rsidRDefault="00A2479B" w:rsidP="00D71E6E">
      <w:pPr>
        <w:pStyle w:val="21"/>
        <w:shd w:val="clear" w:color="auto" w:fill="auto"/>
        <w:spacing w:before="0" w:after="380" w:line="240" w:lineRule="auto"/>
        <w:ind w:left="20" w:right="20" w:firstLine="688"/>
        <w:jc w:val="both"/>
        <w:rPr>
          <w:sz w:val="24"/>
          <w:szCs w:val="24"/>
        </w:rPr>
      </w:pPr>
      <w:r w:rsidRPr="00ED6876">
        <w:rPr>
          <w:rStyle w:val="11"/>
          <w:sz w:val="24"/>
          <w:szCs w:val="24"/>
        </w:rPr>
        <w:t>3</w:t>
      </w:r>
      <w:r w:rsidR="00E51222" w:rsidRPr="00ED6876">
        <w:rPr>
          <w:rStyle w:val="11"/>
          <w:sz w:val="24"/>
          <w:szCs w:val="24"/>
        </w:rPr>
        <w:t>.5</w:t>
      </w:r>
      <w:r w:rsidRPr="00ED6876">
        <w:rPr>
          <w:rStyle w:val="11"/>
          <w:sz w:val="24"/>
          <w:szCs w:val="24"/>
        </w:rPr>
        <w:t>. Перечень направлений сотрудничества может дополняться и уточняться по</w:t>
      </w:r>
      <w:r w:rsidR="00D71E6E" w:rsidRPr="00ED6876">
        <w:rPr>
          <w:rStyle w:val="11"/>
          <w:sz w:val="24"/>
          <w:szCs w:val="24"/>
          <w:lang w:val="ru-RU"/>
        </w:rPr>
        <w:t> </w:t>
      </w:r>
      <w:r w:rsidRPr="00ED6876">
        <w:rPr>
          <w:rStyle w:val="11"/>
          <w:sz w:val="24"/>
          <w:szCs w:val="24"/>
        </w:rPr>
        <w:t>соглашению Сторон</w:t>
      </w:r>
      <w:r w:rsidRPr="00ED6876">
        <w:rPr>
          <w:sz w:val="24"/>
          <w:szCs w:val="24"/>
        </w:rPr>
        <w:t>.</w:t>
      </w:r>
    </w:p>
    <w:p w:rsidR="00780B27" w:rsidRPr="00ED6876" w:rsidRDefault="00A2479B" w:rsidP="00D71E6E">
      <w:pPr>
        <w:pStyle w:val="10"/>
        <w:keepNext/>
        <w:keepLines/>
        <w:shd w:val="clear" w:color="auto" w:fill="auto"/>
        <w:spacing w:before="0" w:after="306" w:line="240" w:lineRule="auto"/>
        <w:ind w:left="2240"/>
        <w:rPr>
          <w:sz w:val="24"/>
          <w:szCs w:val="24"/>
        </w:rPr>
      </w:pPr>
      <w:bookmarkStart w:id="1" w:name="bookmark1"/>
      <w:r w:rsidRPr="00ED6876">
        <w:rPr>
          <w:sz w:val="24"/>
          <w:szCs w:val="24"/>
        </w:rPr>
        <w:lastRenderedPageBreak/>
        <w:t>Статья 4. ФОРМЫ ВЗАИМОДЕЙСТВИЯ</w:t>
      </w:r>
      <w:bookmarkEnd w:id="1"/>
    </w:p>
    <w:p w:rsidR="00780B27" w:rsidRPr="00ED6876" w:rsidRDefault="00A2479B" w:rsidP="00D71E6E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6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Обмен информацией (посредством направления Сторонами друг другу сообщений, организации встреч представителей Сторон и т.п.), относящейся к области сотрудничества Сторон.</w:t>
      </w:r>
    </w:p>
    <w:p w:rsidR="00780B27" w:rsidRPr="00ED6876" w:rsidRDefault="00A2479B" w:rsidP="00D71E6E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56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Консультации по вопросам, относящимся к деятельности Сторон и</w:t>
      </w:r>
      <w:r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представляющим взаимный интерес.</w:t>
      </w:r>
    </w:p>
    <w:p w:rsidR="00780B27" w:rsidRPr="00ED6876" w:rsidRDefault="00A2479B" w:rsidP="00D71E6E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105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Планирование совместных мероприятий (разработки программ), направленных на</w:t>
      </w:r>
      <w:r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достижение целей настоящего Соглашения.</w:t>
      </w:r>
    </w:p>
    <w:p w:rsidR="00780B27" w:rsidRPr="00ED6876" w:rsidRDefault="00A2479B" w:rsidP="00D71E6E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Совместная разработка проектов и инициатив по приоритетным</w:t>
      </w:r>
      <w:r w:rsidRPr="00ED6876">
        <w:rPr>
          <w:sz w:val="24"/>
          <w:szCs w:val="24"/>
          <w:lang w:val="ru-RU"/>
        </w:rPr>
        <w:t xml:space="preserve"> </w:t>
      </w:r>
      <w:r w:rsidRPr="00ED6876">
        <w:rPr>
          <w:sz w:val="24"/>
          <w:szCs w:val="24"/>
        </w:rPr>
        <w:t>направлениям деятельности.</w:t>
      </w:r>
    </w:p>
    <w:p w:rsidR="00780B27" w:rsidRPr="00ED6876" w:rsidRDefault="00A2479B" w:rsidP="0082784A">
      <w:pPr>
        <w:pStyle w:val="21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Заключение договоров (соглашений), направленных на достижение целей сотрудничества Сторон.</w:t>
      </w:r>
    </w:p>
    <w:p w:rsidR="00702C4A" w:rsidRPr="00ED6876" w:rsidRDefault="0082784A" w:rsidP="00E47062">
      <w:pPr>
        <w:pStyle w:val="21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 xml:space="preserve">В случае необходимости, </w:t>
      </w:r>
      <w:r w:rsidR="005B7489">
        <w:rPr>
          <w:sz w:val="24"/>
          <w:szCs w:val="24"/>
        </w:rPr>
        <w:t>Волонтерский центр</w:t>
      </w:r>
      <w:r w:rsidRPr="00ED6876">
        <w:rPr>
          <w:sz w:val="24"/>
          <w:szCs w:val="24"/>
        </w:rPr>
        <w:t xml:space="preserve"> обращается в письменной форме с запросом </w:t>
      </w:r>
      <w:r w:rsidR="00702C4A" w:rsidRPr="00ED6876">
        <w:rPr>
          <w:sz w:val="24"/>
          <w:szCs w:val="24"/>
          <w:lang w:val="ru-RU"/>
        </w:rPr>
        <w:t xml:space="preserve">о предоставлении необходимой </w:t>
      </w:r>
      <w:r w:rsidRPr="00ED6876">
        <w:rPr>
          <w:sz w:val="24"/>
          <w:szCs w:val="24"/>
        </w:rPr>
        <w:t xml:space="preserve">информации или </w:t>
      </w:r>
      <w:r w:rsidR="00702C4A" w:rsidRPr="00ED6876">
        <w:rPr>
          <w:sz w:val="24"/>
          <w:szCs w:val="24"/>
          <w:lang w:val="ru-RU"/>
        </w:rPr>
        <w:t xml:space="preserve">с </w:t>
      </w:r>
      <w:r w:rsidRPr="00ED6876">
        <w:rPr>
          <w:sz w:val="24"/>
          <w:szCs w:val="24"/>
        </w:rPr>
        <w:t>предложение</w:t>
      </w:r>
      <w:r w:rsidR="00702C4A" w:rsidRPr="00ED6876">
        <w:rPr>
          <w:sz w:val="24"/>
          <w:szCs w:val="24"/>
          <w:lang w:val="ru-RU"/>
        </w:rPr>
        <w:t>м</w:t>
      </w:r>
      <w:r w:rsidRPr="00ED6876">
        <w:rPr>
          <w:sz w:val="24"/>
          <w:szCs w:val="24"/>
        </w:rPr>
        <w:t xml:space="preserve"> о </w:t>
      </w:r>
      <w:r w:rsidR="00702C4A" w:rsidRPr="00ED6876">
        <w:rPr>
          <w:sz w:val="24"/>
          <w:szCs w:val="24"/>
          <w:lang w:val="ru-RU"/>
        </w:rPr>
        <w:t xml:space="preserve">реализации </w:t>
      </w:r>
      <w:r w:rsidR="00702C4A" w:rsidRPr="00ED6876">
        <w:rPr>
          <w:sz w:val="24"/>
          <w:szCs w:val="24"/>
        </w:rPr>
        <w:t>совместных проектов</w:t>
      </w:r>
      <w:r w:rsidR="00702C4A" w:rsidRPr="00ED6876">
        <w:rPr>
          <w:sz w:val="24"/>
          <w:szCs w:val="24"/>
          <w:lang w:val="ru-RU"/>
        </w:rPr>
        <w:t>, мероприятий</w:t>
      </w:r>
      <w:r w:rsidR="00702C4A" w:rsidRPr="00ED6876">
        <w:rPr>
          <w:sz w:val="24"/>
          <w:szCs w:val="24"/>
        </w:rPr>
        <w:t>.</w:t>
      </w:r>
      <w:r w:rsidRPr="00ED6876">
        <w:rPr>
          <w:sz w:val="24"/>
          <w:szCs w:val="24"/>
        </w:rPr>
        <w:t xml:space="preserve"> </w:t>
      </w:r>
    </w:p>
    <w:p w:rsidR="0082784A" w:rsidRPr="00ED6876" w:rsidRDefault="00702C4A" w:rsidP="00702C4A">
      <w:pPr>
        <w:pStyle w:val="21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  <w:lang w:val="ru-RU"/>
        </w:rPr>
        <w:t xml:space="preserve">Ассоциация </w:t>
      </w:r>
      <w:r w:rsidR="0082784A" w:rsidRPr="00ED6876">
        <w:rPr>
          <w:sz w:val="24"/>
          <w:szCs w:val="24"/>
        </w:rPr>
        <w:t>в течении 10 дней</w:t>
      </w:r>
      <w:r w:rsidRPr="00ED6876">
        <w:rPr>
          <w:sz w:val="24"/>
          <w:szCs w:val="24"/>
          <w:lang w:val="ru-RU"/>
        </w:rPr>
        <w:t xml:space="preserve">, рассматривает запрос </w:t>
      </w:r>
      <w:r w:rsidR="005B7489">
        <w:rPr>
          <w:sz w:val="24"/>
          <w:szCs w:val="24"/>
          <w:lang w:val="ru-RU"/>
        </w:rPr>
        <w:t>Волонтерского центра</w:t>
      </w:r>
      <w:r w:rsidRPr="00ED6876">
        <w:rPr>
          <w:sz w:val="24"/>
          <w:szCs w:val="24"/>
          <w:lang w:val="ru-RU"/>
        </w:rPr>
        <w:t>,</w:t>
      </w:r>
      <w:r w:rsidRPr="00ED6876">
        <w:rPr>
          <w:sz w:val="24"/>
          <w:szCs w:val="24"/>
        </w:rPr>
        <w:t xml:space="preserve"> формирует ответ и направляет</w:t>
      </w:r>
      <w:r w:rsidRPr="00ED6876">
        <w:rPr>
          <w:sz w:val="24"/>
          <w:szCs w:val="24"/>
          <w:lang w:val="ru-RU"/>
        </w:rPr>
        <w:t xml:space="preserve"> его</w:t>
      </w:r>
      <w:r w:rsidR="005B7489">
        <w:rPr>
          <w:sz w:val="24"/>
          <w:szCs w:val="24"/>
        </w:rPr>
        <w:t xml:space="preserve"> Волонтерскому центру</w:t>
      </w:r>
      <w:r w:rsidR="0082784A" w:rsidRPr="00ED6876">
        <w:rPr>
          <w:sz w:val="24"/>
          <w:szCs w:val="24"/>
          <w:lang w:val="ru-RU"/>
        </w:rPr>
        <w:t>.</w:t>
      </w:r>
      <w:r w:rsidRPr="00ED6876">
        <w:rPr>
          <w:sz w:val="24"/>
          <w:szCs w:val="24"/>
          <w:lang w:val="ru-RU"/>
        </w:rPr>
        <w:t xml:space="preserve"> </w:t>
      </w:r>
      <w:r w:rsidR="0082784A" w:rsidRPr="00ED6876">
        <w:rPr>
          <w:sz w:val="24"/>
          <w:szCs w:val="24"/>
        </w:rPr>
        <w:t>В случае отрицательно</w:t>
      </w:r>
      <w:r w:rsidRPr="00ED6876">
        <w:rPr>
          <w:sz w:val="24"/>
          <w:szCs w:val="24"/>
        </w:rPr>
        <w:t>го решения</w:t>
      </w:r>
      <w:r w:rsidR="0082784A" w:rsidRPr="00ED6876">
        <w:rPr>
          <w:sz w:val="24"/>
          <w:szCs w:val="24"/>
        </w:rPr>
        <w:t>, Ассоциац</w:t>
      </w:r>
      <w:r w:rsidRPr="00ED6876">
        <w:rPr>
          <w:sz w:val="24"/>
          <w:szCs w:val="24"/>
        </w:rPr>
        <w:t>ия направляет обоснование</w:t>
      </w:r>
      <w:r w:rsidRPr="00ED6876">
        <w:rPr>
          <w:sz w:val="24"/>
          <w:szCs w:val="24"/>
          <w:lang w:val="ru-RU"/>
        </w:rPr>
        <w:t xml:space="preserve">. </w:t>
      </w:r>
    </w:p>
    <w:p w:rsidR="0082784A" w:rsidRPr="00ED6876" w:rsidRDefault="0082784A" w:rsidP="0082784A">
      <w:pPr>
        <w:pStyle w:val="21"/>
        <w:shd w:val="clear" w:color="auto" w:fill="auto"/>
        <w:tabs>
          <w:tab w:val="left" w:pos="1297"/>
        </w:tabs>
        <w:spacing w:before="0" w:after="0" w:line="240" w:lineRule="auto"/>
        <w:ind w:left="720" w:right="20"/>
        <w:jc w:val="both"/>
        <w:rPr>
          <w:sz w:val="24"/>
          <w:szCs w:val="24"/>
        </w:rPr>
      </w:pPr>
    </w:p>
    <w:p w:rsidR="00780B27" w:rsidRPr="00ED6876" w:rsidRDefault="00A2479B" w:rsidP="00091D76">
      <w:pPr>
        <w:pStyle w:val="10"/>
        <w:keepNext/>
        <w:keepLines/>
        <w:shd w:val="clear" w:color="auto" w:fill="auto"/>
        <w:spacing w:before="0" w:after="301" w:line="240" w:lineRule="auto"/>
        <w:ind w:left="1100"/>
        <w:jc w:val="center"/>
        <w:rPr>
          <w:sz w:val="24"/>
          <w:szCs w:val="24"/>
        </w:rPr>
      </w:pPr>
      <w:bookmarkStart w:id="2" w:name="bookmark2"/>
      <w:r w:rsidRPr="00ED6876">
        <w:rPr>
          <w:sz w:val="24"/>
          <w:szCs w:val="24"/>
        </w:rPr>
        <w:t>Статья 5. ОРГАНИЗАЦИЯ СОТРУДНИЧЕСТВА СТОРОН</w:t>
      </w:r>
      <w:bookmarkEnd w:id="2"/>
    </w:p>
    <w:p w:rsidR="00780B27" w:rsidRPr="00ED6876" w:rsidRDefault="00A2479B" w:rsidP="00D71E6E">
      <w:pPr>
        <w:pStyle w:val="21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6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Дополнительно к настоящему Соглашению Стороны могут подписать программу мероприятий по развитию сотрудничества. Программа становится неотъемлемой частью настоящего Соглашения после ее подписания Сторонами.</w:t>
      </w:r>
    </w:p>
    <w:p w:rsidR="00780B27" w:rsidRPr="00ED6876" w:rsidRDefault="00A2479B" w:rsidP="00D71E6E">
      <w:pPr>
        <w:pStyle w:val="21"/>
        <w:numPr>
          <w:ilvl w:val="0"/>
          <w:numId w:val="4"/>
        </w:numPr>
        <w:shd w:val="clear" w:color="auto" w:fill="auto"/>
        <w:tabs>
          <w:tab w:val="left" w:pos="1383"/>
        </w:tabs>
        <w:spacing w:before="0" w:after="341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Стороны ежегодно рассматривают ход реализации настоящего Соглашения и</w:t>
      </w:r>
      <w:r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определяют дополнительные направления и формы сотрудничества.</w:t>
      </w:r>
    </w:p>
    <w:p w:rsidR="00780B27" w:rsidRPr="00ED6876" w:rsidRDefault="00A2479B" w:rsidP="00091D76">
      <w:pPr>
        <w:pStyle w:val="10"/>
        <w:keepNext/>
        <w:keepLines/>
        <w:shd w:val="clear" w:color="auto" w:fill="auto"/>
        <w:spacing w:before="0" w:after="306" w:line="240" w:lineRule="auto"/>
        <w:ind w:left="2040"/>
        <w:jc w:val="center"/>
        <w:rPr>
          <w:sz w:val="24"/>
          <w:szCs w:val="24"/>
        </w:rPr>
      </w:pPr>
      <w:bookmarkStart w:id="3" w:name="bookmark3"/>
      <w:r w:rsidRPr="00ED6876">
        <w:rPr>
          <w:sz w:val="24"/>
          <w:szCs w:val="24"/>
        </w:rPr>
        <w:t>Статья 6. ДОПОЛНИТЕЛЬНЫЕ УСЛОВИЯ</w:t>
      </w:r>
      <w:bookmarkEnd w:id="3"/>
    </w:p>
    <w:p w:rsidR="00780B27" w:rsidRPr="00ED6876" w:rsidRDefault="00A2479B" w:rsidP="00D71E6E">
      <w:pPr>
        <w:pStyle w:val="21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6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Стороны отдельно оговаривают, что заключение настоящего Соглашения не</w:t>
      </w:r>
      <w:r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влечет возникновение финансовых обязательств Сторон, и, что для возникновения последних требуется заключение Сторонами отдельных соглашений.</w:t>
      </w:r>
    </w:p>
    <w:p w:rsidR="00780B27" w:rsidRPr="00ED6876" w:rsidRDefault="00A2479B" w:rsidP="00D71E6E">
      <w:pPr>
        <w:pStyle w:val="21"/>
        <w:numPr>
          <w:ilvl w:val="0"/>
          <w:numId w:val="5"/>
        </w:numPr>
        <w:shd w:val="clear" w:color="auto" w:fill="auto"/>
        <w:tabs>
          <w:tab w:val="left" w:pos="1292"/>
        </w:tabs>
        <w:spacing w:before="0" w:after="64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Применительно к настоящему Соглашению ни одна из Сторон не будет обременена обязательствами или долгами другой Стороны.</w:t>
      </w:r>
    </w:p>
    <w:p w:rsidR="00780B27" w:rsidRPr="00ED6876" w:rsidRDefault="00A2479B" w:rsidP="00D71E6E">
      <w:pPr>
        <w:pStyle w:val="21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56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Каждая Сторона будет нести свои собственные расходы, возникающие при</w:t>
      </w:r>
      <w:r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выполнении условий настоящего Соглашения, за исключением случаев, отдельно оговариваемых в рамках соответствующих соглашений.</w:t>
      </w:r>
    </w:p>
    <w:p w:rsidR="00780B27" w:rsidRPr="00ED6876" w:rsidRDefault="00A2479B" w:rsidP="00D71E6E">
      <w:pPr>
        <w:pStyle w:val="21"/>
        <w:numPr>
          <w:ilvl w:val="0"/>
          <w:numId w:val="5"/>
        </w:numPr>
        <w:shd w:val="clear" w:color="auto" w:fill="auto"/>
        <w:tabs>
          <w:tab w:val="left" w:pos="1282"/>
        </w:tabs>
        <w:spacing w:before="0" w:after="6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Каждая Сторона не будет выступать с публичными заявлениями в отношении реализации настоящего Соглашения без предварительного согласования с другой Стороной в</w:t>
      </w:r>
      <w:r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части, касающейся их сотрудничества в рамках настоящего Соглашения.</w:t>
      </w:r>
    </w:p>
    <w:p w:rsidR="00780B27" w:rsidRPr="00ED6876" w:rsidRDefault="00A2479B" w:rsidP="00D71E6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341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Стороны обязуются соблюдать конфиденциальность условий настоящего Соглашения и всей информации, переданной в качестве конфиденциальной информации или в</w:t>
      </w:r>
      <w:r w:rsidRPr="00ED6876">
        <w:rPr>
          <w:sz w:val="24"/>
          <w:szCs w:val="24"/>
          <w:lang w:val="ru-RU"/>
        </w:rPr>
        <w:t> </w:t>
      </w:r>
      <w:r w:rsidRPr="00ED6876">
        <w:rPr>
          <w:sz w:val="24"/>
          <w:szCs w:val="24"/>
        </w:rPr>
        <w:t>качестве информации, которую по характеру следует считать конфиденциальной.</w:t>
      </w:r>
    </w:p>
    <w:p w:rsidR="00780B27" w:rsidRPr="00ED6876" w:rsidRDefault="00A2479B" w:rsidP="00091D76">
      <w:pPr>
        <w:pStyle w:val="10"/>
        <w:keepNext/>
        <w:keepLines/>
        <w:shd w:val="clear" w:color="auto" w:fill="auto"/>
        <w:spacing w:before="0" w:after="301" w:line="240" w:lineRule="auto"/>
        <w:ind w:left="1780"/>
        <w:jc w:val="center"/>
        <w:rPr>
          <w:sz w:val="24"/>
          <w:szCs w:val="24"/>
        </w:rPr>
      </w:pPr>
      <w:bookmarkStart w:id="4" w:name="bookmark4"/>
      <w:r w:rsidRPr="00ED6876">
        <w:rPr>
          <w:sz w:val="24"/>
          <w:szCs w:val="24"/>
        </w:rPr>
        <w:t>Статья 7. ЗАКЛЮЧИТЕЛЬНЫЕ ПОЛОЖЕНИЯ</w:t>
      </w:r>
      <w:bookmarkEnd w:id="4"/>
    </w:p>
    <w:p w:rsidR="004F48CC" w:rsidRDefault="004F48CC" w:rsidP="004F48CC">
      <w:pPr>
        <w:pStyle w:val="21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7.1.    Волонтерский центр не имеет право действовать от имени Ассоциации. </w:t>
      </w:r>
    </w:p>
    <w:p w:rsidR="004F48CC" w:rsidRPr="004F48CC" w:rsidRDefault="004F48CC" w:rsidP="004F48CC">
      <w:pPr>
        <w:pStyle w:val="21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7.2. </w:t>
      </w:r>
      <w:r>
        <w:rPr>
          <w:sz w:val="24"/>
          <w:szCs w:val="24"/>
          <w:lang w:val="ru-RU"/>
        </w:rPr>
        <w:tab/>
        <w:t xml:space="preserve">Волонтерский центр не обладает правами и обязанностями членов Ассоциации, в соответствии с федеральным законодательством Российской Федерации.  </w:t>
      </w:r>
    </w:p>
    <w:p w:rsidR="000D1097" w:rsidRPr="00ED6876" w:rsidRDefault="00D339EE" w:rsidP="00D71E6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</w:t>
      </w:r>
      <w:r w:rsidR="00A2479B" w:rsidRPr="00ED6876">
        <w:rPr>
          <w:sz w:val="24"/>
          <w:szCs w:val="24"/>
        </w:rPr>
        <w:t>.</w:t>
      </w:r>
      <w:r w:rsidR="00A2479B" w:rsidRPr="00ED6876">
        <w:rPr>
          <w:sz w:val="24"/>
          <w:szCs w:val="24"/>
        </w:rPr>
        <w:tab/>
      </w:r>
      <w:r w:rsidR="000D1097" w:rsidRPr="00ED6876">
        <w:rPr>
          <w:sz w:val="24"/>
          <w:szCs w:val="24"/>
        </w:rPr>
        <w:t>Изменения к настоящему Соглашению принимаются по взаимному согласию Сторон и оформляются в виде дополнительных соглашений, которые после подписания Сторонами являются неотъемлемой частью настоящего Соглашения.</w:t>
      </w:r>
    </w:p>
    <w:p w:rsidR="00780B27" w:rsidRPr="00ED6876" w:rsidRDefault="00A2479B" w:rsidP="00D71E6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ED6876">
        <w:rPr>
          <w:sz w:val="24"/>
          <w:szCs w:val="24"/>
        </w:rPr>
        <w:t>Возможные расхождения в толковании и применении положений настоящего Соглашения, возникающие в ходе его реализации, подлежат разрешению путем консультаций.</w:t>
      </w:r>
    </w:p>
    <w:p w:rsidR="00780B27" w:rsidRPr="00ED6876" w:rsidRDefault="00D339EE" w:rsidP="00D339EE">
      <w:pPr>
        <w:pStyle w:val="21"/>
        <w:shd w:val="clear" w:color="auto" w:fill="auto"/>
        <w:tabs>
          <w:tab w:val="left" w:pos="1276"/>
        </w:tabs>
        <w:spacing w:before="0" w:after="60" w:line="240" w:lineRule="auto"/>
        <w:ind w:right="20" w:firstLine="709"/>
        <w:jc w:val="both"/>
        <w:rPr>
          <w:sz w:val="24"/>
          <w:szCs w:val="24"/>
        </w:rPr>
      </w:pPr>
      <w:r w:rsidRPr="00D339EE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.4.   </w:t>
      </w:r>
      <w:r w:rsidR="00A2479B" w:rsidRPr="00ED6876">
        <w:rPr>
          <w:sz w:val="24"/>
          <w:szCs w:val="24"/>
        </w:rPr>
        <w:t>Настоящее Соглашение вступает в силу со дня его подписания и действует в</w:t>
      </w:r>
      <w:r w:rsidR="00A2479B" w:rsidRPr="00ED6876">
        <w:rPr>
          <w:sz w:val="24"/>
          <w:szCs w:val="24"/>
          <w:lang w:val="ru-RU"/>
        </w:rPr>
        <w:t> </w:t>
      </w:r>
      <w:r w:rsidR="00A2479B" w:rsidRPr="00ED6876">
        <w:rPr>
          <w:sz w:val="24"/>
          <w:szCs w:val="24"/>
        </w:rPr>
        <w:t>течение 2 (двух) лет. В дальнейшем Соглашение автоматически продлевается на каждый последующий год при условии, что ни одна из Сторон заблаговременно, но не позднее, чем за</w:t>
      </w:r>
      <w:r w:rsidR="00A2479B" w:rsidRPr="00ED6876">
        <w:rPr>
          <w:sz w:val="24"/>
          <w:szCs w:val="24"/>
          <w:lang w:val="ru-RU"/>
        </w:rPr>
        <w:t> </w:t>
      </w:r>
      <w:r w:rsidR="00A2479B" w:rsidRPr="00ED6876">
        <w:rPr>
          <w:sz w:val="24"/>
          <w:szCs w:val="24"/>
        </w:rPr>
        <w:t>один месяц до истечения срока его действия, не заявит в письменной форме другой Стороне о своем намерении расторгнуть настоящее Соглашение.</w:t>
      </w:r>
    </w:p>
    <w:p w:rsidR="00780B27" w:rsidRPr="00ED6876" w:rsidRDefault="007C5E38" w:rsidP="007C5E38">
      <w:pPr>
        <w:pStyle w:val="21"/>
        <w:shd w:val="clear" w:color="auto" w:fill="auto"/>
        <w:tabs>
          <w:tab w:val="left" w:pos="1311"/>
        </w:tabs>
        <w:spacing w:before="0" w:after="6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7.5. </w:t>
      </w:r>
      <w:r w:rsidR="00A2479B" w:rsidRPr="00ED6876">
        <w:rPr>
          <w:sz w:val="24"/>
          <w:szCs w:val="24"/>
        </w:rPr>
        <w:t>Соглашение может быть расторгнуто в любое время в период его действия по</w:t>
      </w:r>
      <w:r w:rsidR="00A2479B" w:rsidRPr="00ED6876">
        <w:rPr>
          <w:sz w:val="24"/>
          <w:szCs w:val="24"/>
          <w:lang w:val="ru-RU"/>
        </w:rPr>
        <w:t> </w:t>
      </w:r>
      <w:r w:rsidR="00A2479B" w:rsidRPr="00ED6876">
        <w:rPr>
          <w:sz w:val="24"/>
          <w:szCs w:val="24"/>
        </w:rPr>
        <w:t>взаимной договоренности Сторон, выраженной в письменной форме</w:t>
      </w:r>
      <w:r w:rsidR="00091D76">
        <w:rPr>
          <w:sz w:val="24"/>
          <w:szCs w:val="24"/>
          <w:lang w:val="ru-RU"/>
        </w:rPr>
        <w:t>, с учетом своевременного выполнения обязательств сторон</w:t>
      </w:r>
      <w:r w:rsidR="00A2479B" w:rsidRPr="00ED6876">
        <w:rPr>
          <w:sz w:val="24"/>
          <w:szCs w:val="24"/>
        </w:rPr>
        <w:t xml:space="preserve">. </w:t>
      </w:r>
    </w:p>
    <w:p w:rsidR="00D71E6E" w:rsidRPr="00ED6876" w:rsidRDefault="007C5E38" w:rsidP="007C5E38">
      <w:pPr>
        <w:pStyle w:val="21"/>
        <w:shd w:val="clear" w:color="auto" w:fill="auto"/>
        <w:tabs>
          <w:tab w:val="left" w:pos="1297"/>
        </w:tabs>
        <w:spacing w:before="0" w:after="56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7.6.    </w:t>
      </w:r>
      <w:r w:rsidR="00D71E6E" w:rsidRPr="00ED6876">
        <w:rPr>
          <w:sz w:val="24"/>
          <w:szCs w:val="24"/>
        </w:rPr>
        <w:t>Настоящее Соглашение не устанавливает совместной деятельности по извлечению прибыли.</w:t>
      </w:r>
    </w:p>
    <w:p w:rsidR="000D1097" w:rsidRPr="00ED6876" w:rsidRDefault="007C5E38" w:rsidP="007C5E38">
      <w:pPr>
        <w:pStyle w:val="21"/>
        <w:shd w:val="clear" w:color="auto" w:fill="auto"/>
        <w:tabs>
          <w:tab w:val="left" w:pos="1311"/>
        </w:tabs>
        <w:spacing w:before="0" w:after="281" w:line="240" w:lineRule="auto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7.7.  </w:t>
      </w:r>
      <w:bookmarkStart w:id="5" w:name="_GoBack"/>
      <w:bookmarkEnd w:id="5"/>
      <w:r w:rsidR="00A2479B" w:rsidRPr="00ED6876">
        <w:rPr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780B27" w:rsidRPr="00ED6876" w:rsidRDefault="00A2479B" w:rsidP="00D71E6E">
      <w:pPr>
        <w:pStyle w:val="20"/>
        <w:shd w:val="clear" w:color="auto" w:fill="auto"/>
        <w:spacing w:line="240" w:lineRule="auto"/>
        <w:ind w:left="2880"/>
        <w:jc w:val="left"/>
        <w:rPr>
          <w:sz w:val="24"/>
          <w:szCs w:val="24"/>
        </w:rPr>
        <w:sectPr w:rsidR="00780B27" w:rsidRPr="00ED6876">
          <w:headerReference w:type="default" r:id="rId7"/>
          <w:footerReference w:type="default" r:id="rId8"/>
          <w:footerReference w:type="first" r:id="rId9"/>
          <w:type w:val="continuous"/>
          <w:pgSz w:w="11905" w:h="16837"/>
          <w:pgMar w:top="1056" w:right="705" w:bottom="932" w:left="1414" w:header="0" w:footer="3" w:gutter="0"/>
          <w:cols w:space="720"/>
          <w:noEndnote/>
          <w:titlePg/>
          <w:docGrid w:linePitch="360"/>
        </w:sectPr>
      </w:pPr>
      <w:r w:rsidRPr="00ED6876">
        <w:rPr>
          <w:sz w:val="24"/>
          <w:szCs w:val="24"/>
        </w:rPr>
        <w:t>Статья 8. ПОДПИСИ СТОРОН</w:t>
      </w:r>
    </w:p>
    <w:p w:rsidR="00780B27" w:rsidRPr="00ED6876" w:rsidRDefault="00780B27" w:rsidP="00D71E6E">
      <w:pPr>
        <w:framePr w:w="11909" w:h="288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80B27" w:rsidRPr="00ED6876" w:rsidRDefault="00A2479B" w:rsidP="00D71E6E">
      <w:pPr>
        <w:rPr>
          <w:rFonts w:ascii="Times New Roman" w:hAnsi="Times New Roman" w:cs="Times New Roman"/>
        </w:rPr>
        <w:sectPr w:rsidR="00780B27" w:rsidRPr="00ED687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ED6876"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51222" w:rsidRPr="00ED6876" w:rsidTr="00A2479B">
        <w:tc>
          <w:tcPr>
            <w:tcW w:w="5211" w:type="dxa"/>
          </w:tcPr>
          <w:p w:rsidR="00E51222" w:rsidRPr="00ED6876" w:rsidRDefault="00E51222" w:rsidP="00D71E6E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  <w:r w:rsidRPr="00ED6876">
              <w:rPr>
                <w:b/>
                <w:sz w:val="24"/>
                <w:szCs w:val="24"/>
                <w:lang w:val="ru-RU"/>
              </w:rPr>
              <w:lastRenderedPageBreak/>
              <w:t>Ассоциация волонтерских центров</w:t>
            </w:r>
          </w:p>
          <w:p w:rsidR="00E51222" w:rsidRPr="00ED6876" w:rsidRDefault="00E51222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51222" w:rsidRPr="00ED6876" w:rsidRDefault="00E51222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51222" w:rsidRPr="00ED6876" w:rsidTr="00A2479B">
        <w:tc>
          <w:tcPr>
            <w:tcW w:w="5211" w:type="dxa"/>
          </w:tcPr>
          <w:p w:rsidR="00891407" w:rsidRPr="00ED6876" w:rsidRDefault="00A2479B" w:rsidP="00D71E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D687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Почтовый адрес:</w:t>
            </w:r>
            <w:r w:rsidRPr="00ED6876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ru-RU"/>
              </w:rPr>
              <w:t xml:space="preserve"> </w:t>
            </w:r>
            <w:hyperlink r:id="rId10" w:history="1">
              <w:r w:rsidRPr="00ED687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115093</w:t>
              </w:r>
            </w:hyperlink>
            <w:r w:rsidRPr="00ED687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ED687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ED6876">
              <w:rPr>
                <w:rFonts w:ascii="Times New Roman" w:hAnsi="Times New Roman" w:cs="Times New Roman"/>
              </w:rPr>
              <w:t xml:space="preserve">г. Москва, </w:t>
            </w:r>
          </w:p>
          <w:p w:rsidR="00A2479B" w:rsidRPr="00ED6876" w:rsidRDefault="00A2479B" w:rsidP="00D71E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D6876">
              <w:rPr>
                <w:rFonts w:ascii="Times New Roman" w:hAnsi="Times New Roman" w:cs="Times New Roman"/>
              </w:rPr>
              <w:t>ул. Павловская, дом 6</w:t>
            </w:r>
          </w:p>
          <w:p w:rsidR="00A2479B" w:rsidRPr="00ED6876" w:rsidRDefault="00A2479B" w:rsidP="00D71E6E">
            <w:pPr>
              <w:rPr>
                <w:rFonts w:ascii="Times New Roman" w:hAnsi="Times New Roman" w:cs="Times New Roman"/>
              </w:rPr>
            </w:pPr>
          </w:p>
          <w:p w:rsidR="00A2479B" w:rsidRPr="00ED6876" w:rsidRDefault="00A2479B" w:rsidP="00D71E6E">
            <w:pPr>
              <w:rPr>
                <w:rFonts w:ascii="Times New Roman" w:hAnsi="Times New Roman" w:cs="Times New Roman"/>
              </w:rPr>
            </w:pPr>
            <w:r w:rsidRPr="00ED6876">
              <w:rPr>
                <w:rFonts w:ascii="Times New Roman" w:hAnsi="Times New Roman" w:cs="Times New Roman"/>
              </w:rPr>
              <w:t>ИНН/КПП 7706471501/770601001</w:t>
            </w:r>
          </w:p>
          <w:p w:rsidR="00A2479B" w:rsidRPr="00ED6876" w:rsidRDefault="00A2479B" w:rsidP="00D71E6E">
            <w:pPr>
              <w:rPr>
                <w:rFonts w:ascii="Times New Roman" w:hAnsi="Times New Roman" w:cs="Times New Roman"/>
              </w:rPr>
            </w:pPr>
          </w:p>
          <w:p w:rsidR="00A2479B" w:rsidRPr="00ED6876" w:rsidRDefault="00A2479B" w:rsidP="00D71E6E">
            <w:pPr>
              <w:rPr>
                <w:rFonts w:ascii="Times New Roman" w:hAnsi="Times New Roman" w:cs="Times New Roman"/>
              </w:rPr>
            </w:pPr>
            <w:r w:rsidRPr="00ED6876">
              <w:rPr>
                <w:rFonts w:ascii="Times New Roman" w:hAnsi="Times New Roman" w:cs="Times New Roman"/>
              </w:rPr>
              <w:t>Банковские реквизиты:</w:t>
            </w:r>
          </w:p>
          <w:p w:rsidR="00A2479B" w:rsidRPr="00ED6876" w:rsidRDefault="00A2479B" w:rsidP="00D71E6E">
            <w:pPr>
              <w:rPr>
                <w:rFonts w:ascii="Times New Roman" w:hAnsi="Times New Roman" w:cs="Times New Roman"/>
              </w:rPr>
            </w:pPr>
            <w:r w:rsidRPr="00ED6876">
              <w:rPr>
                <w:rFonts w:ascii="Times New Roman" w:hAnsi="Times New Roman" w:cs="Times New Roman"/>
              </w:rPr>
              <w:t xml:space="preserve">р/с 40703810938000070014 </w:t>
            </w:r>
          </w:p>
          <w:p w:rsidR="00A2479B" w:rsidRPr="00ED6876" w:rsidRDefault="00A2479B" w:rsidP="00D71E6E">
            <w:pPr>
              <w:rPr>
                <w:rFonts w:ascii="Times New Roman" w:hAnsi="Times New Roman" w:cs="Times New Roman"/>
              </w:rPr>
            </w:pPr>
            <w:r w:rsidRPr="00ED6876">
              <w:rPr>
                <w:rFonts w:ascii="Times New Roman" w:hAnsi="Times New Roman" w:cs="Times New Roman"/>
              </w:rPr>
              <w:t>в ПАО «Сбербанк России»</w:t>
            </w:r>
          </w:p>
          <w:p w:rsidR="00A2479B" w:rsidRPr="00ED6876" w:rsidRDefault="00A2479B" w:rsidP="00D71E6E">
            <w:pPr>
              <w:rPr>
                <w:rFonts w:ascii="Times New Roman" w:hAnsi="Times New Roman" w:cs="Times New Roman"/>
              </w:rPr>
            </w:pPr>
            <w:r w:rsidRPr="00ED6876">
              <w:rPr>
                <w:rFonts w:ascii="Times New Roman" w:hAnsi="Times New Roman" w:cs="Times New Roman"/>
              </w:rPr>
              <w:t>к/с 301 018 104 000 000 00 225</w:t>
            </w:r>
          </w:p>
          <w:p w:rsidR="00A2479B" w:rsidRPr="00ED6876" w:rsidRDefault="00A2479B" w:rsidP="00D71E6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D6876">
              <w:rPr>
                <w:rFonts w:ascii="Times New Roman" w:hAnsi="Times New Roman" w:cs="Times New Roman"/>
              </w:rPr>
              <w:t>БИК 044525225</w:t>
            </w:r>
          </w:p>
          <w:p w:rsidR="00A2479B" w:rsidRPr="00ED6876" w:rsidRDefault="00A2479B" w:rsidP="00D71E6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E51222" w:rsidRPr="00ED6876" w:rsidRDefault="00E51222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E51222" w:rsidRPr="00ED6876" w:rsidRDefault="00E51222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E51222" w:rsidRPr="00ED6876" w:rsidRDefault="00E51222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E51222" w:rsidRPr="00ED6876" w:rsidRDefault="00A2479B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ED6876">
              <w:rPr>
                <w:sz w:val="24"/>
                <w:szCs w:val="24"/>
                <w:lang w:val="ru-RU"/>
              </w:rPr>
              <w:t xml:space="preserve">Председатель Совета </w:t>
            </w:r>
          </w:p>
          <w:p w:rsidR="00A2479B" w:rsidRPr="00ED6876" w:rsidRDefault="00A2479B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  <w:p w:rsidR="00A2479B" w:rsidRPr="00ED6876" w:rsidRDefault="00A2479B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ED6876">
              <w:rPr>
                <w:sz w:val="24"/>
                <w:szCs w:val="24"/>
                <w:lang w:val="ru-RU"/>
              </w:rPr>
              <w:t>________________/Метелев А.П.</w:t>
            </w:r>
          </w:p>
          <w:p w:rsidR="00E51222" w:rsidRPr="00ED6876" w:rsidRDefault="00E51222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E51222" w:rsidRPr="00ED6876" w:rsidRDefault="00E51222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51222" w:rsidRPr="00ED6876" w:rsidRDefault="00E51222" w:rsidP="00D71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780B27" w:rsidRPr="00ED6876" w:rsidRDefault="00780B27" w:rsidP="00D71E6E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780B27" w:rsidRPr="00ED6876">
      <w:type w:val="continuous"/>
      <w:pgSz w:w="11905" w:h="16837"/>
      <w:pgMar w:top="1114" w:right="9522" w:bottom="3336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62" w:rsidRDefault="00E47062">
      <w:r>
        <w:separator/>
      </w:r>
    </w:p>
  </w:endnote>
  <w:endnote w:type="continuationSeparator" w:id="0">
    <w:p w:rsidR="00E47062" w:rsidRDefault="00E4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092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3518" w:rsidRPr="00B43518" w:rsidRDefault="00B43518">
        <w:pPr>
          <w:pStyle w:val="af4"/>
          <w:jc w:val="right"/>
          <w:rPr>
            <w:sz w:val="16"/>
            <w:szCs w:val="16"/>
          </w:rPr>
        </w:pPr>
        <w:r w:rsidRPr="00B43518">
          <w:rPr>
            <w:sz w:val="16"/>
            <w:szCs w:val="16"/>
          </w:rPr>
          <w:fldChar w:fldCharType="begin"/>
        </w:r>
        <w:r w:rsidRPr="00B43518">
          <w:rPr>
            <w:sz w:val="16"/>
            <w:szCs w:val="16"/>
          </w:rPr>
          <w:instrText>PAGE   \* MERGEFORMAT</w:instrText>
        </w:r>
        <w:r w:rsidRPr="00B43518">
          <w:rPr>
            <w:sz w:val="16"/>
            <w:szCs w:val="16"/>
          </w:rPr>
          <w:fldChar w:fldCharType="separate"/>
        </w:r>
        <w:r w:rsidR="007C5E38" w:rsidRPr="007C5E38">
          <w:rPr>
            <w:noProof/>
            <w:sz w:val="16"/>
            <w:szCs w:val="16"/>
            <w:lang w:val="ru-RU"/>
          </w:rPr>
          <w:t>4</w:t>
        </w:r>
        <w:r w:rsidRPr="00B43518">
          <w:rPr>
            <w:sz w:val="16"/>
            <w:szCs w:val="16"/>
          </w:rPr>
          <w:fldChar w:fldCharType="end"/>
        </w:r>
      </w:p>
    </w:sdtContent>
  </w:sdt>
  <w:p w:rsidR="00B43518" w:rsidRDefault="00B4351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1180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3518" w:rsidRPr="00B43518" w:rsidRDefault="00B43518">
        <w:pPr>
          <w:pStyle w:val="af4"/>
          <w:jc w:val="right"/>
          <w:rPr>
            <w:sz w:val="16"/>
            <w:szCs w:val="16"/>
          </w:rPr>
        </w:pPr>
        <w:r w:rsidRPr="00B43518">
          <w:rPr>
            <w:sz w:val="16"/>
            <w:szCs w:val="16"/>
          </w:rPr>
          <w:fldChar w:fldCharType="begin"/>
        </w:r>
        <w:r w:rsidRPr="00B43518">
          <w:rPr>
            <w:sz w:val="16"/>
            <w:szCs w:val="16"/>
          </w:rPr>
          <w:instrText>PAGE   \* MERGEFORMAT</w:instrText>
        </w:r>
        <w:r w:rsidRPr="00B43518">
          <w:rPr>
            <w:sz w:val="16"/>
            <w:szCs w:val="16"/>
          </w:rPr>
          <w:fldChar w:fldCharType="separate"/>
        </w:r>
        <w:r w:rsidR="004F48CC" w:rsidRPr="004F48CC">
          <w:rPr>
            <w:noProof/>
            <w:sz w:val="16"/>
            <w:szCs w:val="16"/>
            <w:lang w:val="ru-RU"/>
          </w:rPr>
          <w:t>1</w:t>
        </w:r>
        <w:r w:rsidRPr="00B43518">
          <w:rPr>
            <w:sz w:val="16"/>
            <w:szCs w:val="16"/>
          </w:rPr>
          <w:fldChar w:fldCharType="end"/>
        </w:r>
      </w:p>
    </w:sdtContent>
  </w:sdt>
  <w:p w:rsidR="00B43518" w:rsidRDefault="00B4351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62" w:rsidRDefault="00E47062"/>
  </w:footnote>
  <w:footnote w:type="continuationSeparator" w:id="0">
    <w:p w:rsidR="00E47062" w:rsidRDefault="00E4706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27" w:rsidRDefault="00780B27">
    <w:pPr>
      <w:pStyle w:val="a7"/>
      <w:framePr w:h="187" w:wrap="none" w:vAnchor="text" w:hAnchor="page" w:x="1391" w:y="764"/>
      <w:shd w:val="clear" w:color="auto" w:fill="auto"/>
      <w:spacing w:line="322" w:lineRule="exact"/>
      <w:jc w:val="center"/>
    </w:pPr>
  </w:p>
  <w:p w:rsidR="00780B27" w:rsidRDefault="00780B2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B7B"/>
    <w:multiLevelType w:val="hybridMultilevel"/>
    <w:tmpl w:val="89B67A90"/>
    <w:lvl w:ilvl="0" w:tplc="B102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E31"/>
    <w:multiLevelType w:val="hybridMultilevel"/>
    <w:tmpl w:val="CE0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4DF"/>
    <w:multiLevelType w:val="multilevel"/>
    <w:tmpl w:val="CB40D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9A318D"/>
    <w:multiLevelType w:val="hybridMultilevel"/>
    <w:tmpl w:val="4F36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1B42"/>
    <w:multiLevelType w:val="hybridMultilevel"/>
    <w:tmpl w:val="61C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301FB"/>
    <w:multiLevelType w:val="multilevel"/>
    <w:tmpl w:val="A8E00F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E24DB7"/>
    <w:multiLevelType w:val="multilevel"/>
    <w:tmpl w:val="EEEA0BE0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1647" w:hanging="108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007" w:hanging="1440"/>
      </w:pPr>
    </w:lvl>
  </w:abstractNum>
  <w:abstractNum w:abstractNumId="7" w15:restartNumberingAfterBreak="0">
    <w:nsid w:val="36673E6E"/>
    <w:multiLevelType w:val="multilevel"/>
    <w:tmpl w:val="C86A17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B233B2"/>
    <w:multiLevelType w:val="multilevel"/>
    <w:tmpl w:val="FDA41DA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1780C"/>
    <w:multiLevelType w:val="hybridMultilevel"/>
    <w:tmpl w:val="69F8C47E"/>
    <w:lvl w:ilvl="0" w:tplc="420E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51D57"/>
    <w:multiLevelType w:val="hybridMultilevel"/>
    <w:tmpl w:val="0CF6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515F3"/>
    <w:multiLevelType w:val="hybridMultilevel"/>
    <w:tmpl w:val="756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07450"/>
    <w:multiLevelType w:val="multilevel"/>
    <w:tmpl w:val="4B3ED9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C044D2"/>
    <w:multiLevelType w:val="multilevel"/>
    <w:tmpl w:val="02A85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466841"/>
    <w:multiLevelType w:val="hybridMultilevel"/>
    <w:tmpl w:val="61C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5683A"/>
    <w:multiLevelType w:val="multilevel"/>
    <w:tmpl w:val="61E884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7"/>
    <w:rsid w:val="00026765"/>
    <w:rsid w:val="00036B41"/>
    <w:rsid w:val="00091D76"/>
    <w:rsid w:val="000A7339"/>
    <w:rsid w:val="000B6EFA"/>
    <w:rsid w:val="000D1097"/>
    <w:rsid w:val="00152B78"/>
    <w:rsid w:val="001D4ABC"/>
    <w:rsid w:val="003B2CDF"/>
    <w:rsid w:val="003E255B"/>
    <w:rsid w:val="003E54B8"/>
    <w:rsid w:val="00493FA5"/>
    <w:rsid w:val="004F48CC"/>
    <w:rsid w:val="00523D07"/>
    <w:rsid w:val="00524F5D"/>
    <w:rsid w:val="00565A95"/>
    <w:rsid w:val="00590D76"/>
    <w:rsid w:val="005B7489"/>
    <w:rsid w:val="006036D3"/>
    <w:rsid w:val="00626CD3"/>
    <w:rsid w:val="006321A0"/>
    <w:rsid w:val="006A358B"/>
    <w:rsid w:val="006D60E8"/>
    <w:rsid w:val="00702C4A"/>
    <w:rsid w:val="00765AED"/>
    <w:rsid w:val="00780B27"/>
    <w:rsid w:val="007848F5"/>
    <w:rsid w:val="007C5E38"/>
    <w:rsid w:val="007D5305"/>
    <w:rsid w:val="0082784A"/>
    <w:rsid w:val="00852686"/>
    <w:rsid w:val="00891407"/>
    <w:rsid w:val="008F7EED"/>
    <w:rsid w:val="0098213B"/>
    <w:rsid w:val="00A2479B"/>
    <w:rsid w:val="00B43518"/>
    <w:rsid w:val="00B47BE9"/>
    <w:rsid w:val="00BC77C7"/>
    <w:rsid w:val="00C15786"/>
    <w:rsid w:val="00C966F4"/>
    <w:rsid w:val="00D0306C"/>
    <w:rsid w:val="00D339EE"/>
    <w:rsid w:val="00D71E6E"/>
    <w:rsid w:val="00E47062"/>
    <w:rsid w:val="00E51222"/>
    <w:rsid w:val="00E767E0"/>
    <w:rsid w:val="00E94E5E"/>
    <w:rsid w:val="00EA71C4"/>
    <w:rsid w:val="00EC4113"/>
    <w:rsid w:val="00ED6876"/>
    <w:rsid w:val="00F27106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9D03"/>
  <w15:docId w15:val="{E9E84275-E445-48E5-97AE-43D3C27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C966F4"/>
    <w:pPr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customStyle="1" w:styleId="A9">
    <w:name w:val="По умолчанию A"/>
    <w:rsid w:val="00E512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/>
      <w:color w:val="000000"/>
      <w:sz w:val="22"/>
      <w:szCs w:val="22"/>
      <w:u w:color="000000"/>
      <w:bdr w:val="nil"/>
      <w:lang w:val="ru-RU"/>
    </w:rPr>
  </w:style>
  <w:style w:type="paragraph" w:styleId="12">
    <w:name w:val="toc 1"/>
    <w:rsid w:val="00E5122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bdr w:val="nil"/>
      <w:lang w:val="ru-RU"/>
    </w:rPr>
  </w:style>
  <w:style w:type="table" w:styleId="aa">
    <w:name w:val="Table Grid"/>
    <w:basedOn w:val="a1"/>
    <w:uiPriority w:val="39"/>
    <w:rsid w:val="00E5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247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Без интервала Знак"/>
    <w:link w:val="ab"/>
    <w:uiPriority w:val="1"/>
    <w:rsid w:val="00A2479B"/>
    <w:rPr>
      <w:rFonts w:ascii="Times New Roman" w:eastAsia="Times New Roman" w:hAnsi="Times New Roman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8526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2686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2686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526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2686"/>
    <w:rPr>
      <w:rFonts w:ascii="Segoe UI" w:hAnsi="Segoe UI" w:cs="Segoe UI"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B435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3518"/>
    <w:rPr>
      <w:color w:val="000000"/>
    </w:rPr>
  </w:style>
  <w:style w:type="paragraph" w:styleId="af4">
    <w:name w:val="footer"/>
    <w:basedOn w:val="a"/>
    <w:link w:val="af5"/>
    <w:uiPriority w:val="99"/>
    <w:unhideWhenUsed/>
    <w:rsid w:val="00B435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35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dexmoscow.ru/index_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SafeTec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Эльвира Набиуллина</dc:creator>
  <cp:keywords/>
  <cp:lastModifiedBy>Азымова Адель Анверовна</cp:lastModifiedBy>
  <cp:revision>6</cp:revision>
  <dcterms:created xsi:type="dcterms:W3CDTF">2019-04-15T13:56:00Z</dcterms:created>
  <dcterms:modified xsi:type="dcterms:W3CDTF">2019-05-15T10:12:00Z</dcterms:modified>
</cp:coreProperties>
</file>